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298FF" w14:textId="556227D8" w:rsidR="00F5359B" w:rsidRDefault="009427A3" w:rsidP="00F5359B">
      <w:pPr>
        <w:keepNext/>
        <w:spacing w:after="0" w:line="240" w:lineRule="auto"/>
        <w:jc w:val="center"/>
        <w:outlineLvl w:val="0"/>
        <w:rPr>
          <w:rFonts w:eastAsia="Times New Roman" w:cs="Calibri"/>
          <w:b/>
          <w:bCs/>
          <w:color w:val="182B58"/>
          <w:sz w:val="32"/>
          <w:szCs w:val="32"/>
          <w:lang w:eastAsia="fr-FR"/>
        </w:rPr>
      </w:pPr>
      <w:r>
        <w:rPr>
          <w:rFonts w:eastAsia="Times New Roman" w:cs="Calibri"/>
          <w:b/>
          <w:bCs/>
          <w:noProof/>
          <w:color w:val="182B58"/>
          <w:sz w:val="32"/>
          <w:szCs w:val="32"/>
          <w:lang w:eastAsia="fr-FR"/>
        </w:rPr>
        <w:drawing>
          <wp:anchor distT="0" distB="0" distL="114300" distR="114300" simplePos="0" relativeHeight="251658240" behindDoc="0" locked="0" layoutInCell="1" allowOverlap="1" wp14:anchorId="2203769C" wp14:editId="353E8AF4">
            <wp:simplePos x="0" y="0"/>
            <wp:positionH relativeFrom="column">
              <wp:posOffset>-941940</wp:posOffset>
            </wp:positionH>
            <wp:positionV relativeFrom="paragraph">
              <wp:posOffset>-910590</wp:posOffset>
            </wp:positionV>
            <wp:extent cx="7879347" cy="2489812"/>
            <wp:effectExtent l="0" t="0" r="7620" b="0"/>
            <wp:wrapNone/>
            <wp:docPr id="88734294" name="Image 1"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4294" name="Image 1" descr="Une image contenant capture d’écran&#10;&#10;Description générée automatiquement"/>
                    <pic:cNvPicPr/>
                  </pic:nvPicPr>
                  <pic:blipFill rotWithShape="1">
                    <a:blip r:embed="rId10">
                      <a:extLst>
                        <a:ext uri="{28A0092B-C50C-407E-A947-70E740481C1C}">
                          <a14:useLocalDpi xmlns:a14="http://schemas.microsoft.com/office/drawing/2010/main" val="0"/>
                        </a:ext>
                      </a:extLst>
                    </a:blip>
                    <a:srcRect b="77660"/>
                    <a:stretch/>
                  </pic:blipFill>
                  <pic:spPr bwMode="auto">
                    <a:xfrm>
                      <a:off x="0" y="0"/>
                      <a:ext cx="7879347" cy="2489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0EC187" w14:textId="0510177F" w:rsidR="00F5359B" w:rsidRDefault="00F5359B" w:rsidP="00F5359B">
      <w:pPr>
        <w:keepNext/>
        <w:spacing w:after="0" w:line="240" w:lineRule="auto"/>
        <w:jc w:val="center"/>
        <w:outlineLvl w:val="0"/>
        <w:rPr>
          <w:rFonts w:eastAsia="Times New Roman" w:cs="Calibri"/>
          <w:b/>
          <w:bCs/>
          <w:color w:val="182B58"/>
          <w:sz w:val="32"/>
          <w:szCs w:val="32"/>
          <w:lang w:eastAsia="fr-FR"/>
        </w:rPr>
      </w:pPr>
    </w:p>
    <w:p w14:paraId="432578D3" w14:textId="679B1366" w:rsidR="00F5359B" w:rsidRDefault="00F5359B" w:rsidP="00F5359B">
      <w:pPr>
        <w:keepNext/>
        <w:spacing w:after="0" w:line="240" w:lineRule="auto"/>
        <w:jc w:val="center"/>
        <w:outlineLvl w:val="0"/>
        <w:rPr>
          <w:rFonts w:eastAsia="Times New Roman" w:cs="Calibri"/>
          <w:b/>
          <w:bCs/>
          <w:color w:val="182B58"/>
          <w:sz w:val="32"/>
          <w:szCs w:val="32"/>
          <w:lang w:eastAsia="fr-FR"/>
        </w:rPr>
      </w:pPr>
    </w:p>
    <w:p w14:paraId="622D796E" w14:textId="77777777" w:rsidR="009427A3" w:rsidRDefault="009427A3" w:rsidP="00F5359B">
      <w:pPr>
        <w:keepNext/>
        <w:spacing w:after="0" w:line="240" w:lineRule="auto"/>
        <w:jc w:val="center"/>
        <w:outlineLvl w:val="0"/>
        <w:rPr>
          <w:rFonts w:eastAsia="Times New Roman" w:cs="Calibri"/>
          <w:b/>
          <w:bCs/>
          <w:color w:val="182B58"/>
          <w:sz w:val="32"/>
          <w:szCs w:val="32"/>
          <w:lang w:eastAsia="fr-FR"/>
        </w:rPr>
      </w:pPr>
    </w:p>
    <w:p w14:paraId="3AA25BEE" w14:textId="369A8D5A" w:rsidR="00F5359B" w:rsidRPr="00F5359B" w:rsidRDefault="00F5359B" w:rsidP="00F5359B">
      <w:pPr>
        <w:keepNext/>
        <w:spacing w:after="0" w:line="240" w:lineRule="auto"/>
        <w:jc w:val="center"/>
        <w:outlineLvl w:val="0"/>
        <w:rPr>
          <w:rFonts w:eastAsia="Times New Roman" w:cs="Calibri"/>
          <w:b/>
          <w:bCs/>
          <w:color w:val="182B58"/>
          <w:sz w:val="32"/>
          <w:szCs w:val="32"/>
          <w:lang w:eastAsia="fr-FR"/>
        </w:rPr>
      </w:pPr>
      <w:r w:rsidRPr="00F5359B">
        <w:rPr>
          <w:rFonts w:eastAsia="Times New Roman" w:cs="Calibri"/>
          <w:b/>
          <w:bCs/>
          <w:color w:val="182B58"/>
          <w:sz w:val="32"/>
          <w:szCs w:val="32"/>
          <w:lang w:eastAsia="fr-FR"/>
        </w:rPr>
        <w:t>Formulaire d’adhésion à Euromontana</w:t>
      </w:r>
    </w:p>
    <w:p w14:paraId="01AD8345" w14:textId="77777777" w:rsidR="00F5359B" w:rsidRPr="00F5359B" w:rsidRDefault="00F5359B" w:rsidP="00F5359B">
      <w:pPr>
        <w:spacing w:after="0" w:line="240" w:lineRule="auto"/>
        <w:jc w:val="both"/>
        <w:rPr>
          <w:rFonts w:eastAsia="Times New Roman" w:cs="Calibri"/>
          <w:b/>
          <w:bCs/>
          <w:color w:val="000000"/>
          <w:kern w:val="28"/>
        </w:rPr>
      </w:pPr>
    </w:p>
    <w:p w14:paraId="5172BF86" w14:textId="05AF6476" w:rsidR="00F5359B" w:rsidRPr="00F5359B" w:rsidRDefault="00F5359B" w:rsidP="00F5359B">
      <w:pPr>
        <w:tabs>
          <w:tab w:val="left" w:leader="dot" w:pos="9805"/>
        </w:tabs>
        <w:spacing w:after="0" w:line="360" w:lineRule="auto"/>
        <w:jc w:val="both"/>
        <w:rPr>
          <w:rFonts w:eastAsia="Times New Roman" w:cs="Calibri"/>
          <w:b/>
          <w:bCs/>
          <w:color w:val="182B58"/>
          <w:kern w:val="28"/>
          <w:sz w:val="24"/>
          <w:szCs w:val="24"/>
        </w:rPr>
      </w:pPr>
      <w:r w:rsidRPr="00F5359B">
        <w:rPr>
          <w:rFonts w:eastAsia="Times New Roman" w:cs="Calibri"/>
          <w:b/>
          <w:bCs/>
          <w:color w:val="182B58"/>
          <w:kern w:val="28"/>
          <w:sz w:val="24"/>
          <w:szCs w:val="24"/>
        </w:rPr>
        <w:t>Expression d’intérêt</w:t>
      </w:r>
    </w:p>
    <w:p w14:paraId="78919E51" w14:textId="15898262" w:rsidR="00F5359B" w:rsidRPr="00F5359B" w:rsidRDefault="00F5359B" w:rsidP="009427A3">
      <w:pPr>
        <w:tabs>
          <w:tab w:val="left" w:leader="dot" w:pos="9805"/>
        </w:tabs>
        <w:spacing w:after="0" w:line="264" w:lineRule="auto"/>
        <w:rPr>
          <w:rFonts w:eastAsia="Times New Roman" w:cs="Calibri"/>
          <w:color w:val="000000"/>
          <w:kern w:val="28"/>
        </w:rPr>
      </w:pPr>
      <w:r w:rsidRPr="00F5359B">
        <w:rPr>
          <w:rFonts w:eastAsia="Times New Roman" w:cs="Calibri"/>
          <w:color w:val="000000"/>
          <w:kern w:val="28"/>
        </w:rPr>
        <w:t>Nom de l'organisation :</w:t>
      </w:r>
      <w:r w:rsidR="009427A3">
        <w:rPr>
          <w:rFonts w:eastAsia="Times New Roman" w:cs="Calibri"/>
          <w:color w:val="000000"/>
          <w:kern w:val="28"/>
        </w:rPr>
        <w:t xml:space="preserve"> _________________________________________________________________________________________________________________________________________________________________________</w:t>
      </w:r>
    </w:p>
    <w:p w14:paraId="328A105B" w14:textId="77777777" w:rsidR="009427A3" w:rsidRDefault="009427A3" w:rsidP="009427A3">
      <w:pPr>
        <w:tabs>
          <w:tab w:val="left" w:leader="dot" w:pos="9805"/>
        </w:tabs>
        <w:spacing w:after="0" w:line="264" w:lineRule="auto"/>
        <w:jc w:val="both"/>
        <w:rPr>
          <w:rFonts w:eastAsia="Times New Roman" w:cs="Calibri"/>
          <w:color w:val="000000"/>
          <w:kern w:val="28"/>
        </w:rPr>
      </w:pPr>
    </w:p>
    <w:p w14:paraId="3C514FB7" w14:textId="120A5C78" w:rsidR="00F5359B" w:rsidRPr="00F5359B" w:rsidRDefault="00F5359B" w:rsidP="009427A3">
      <w:pPr>
        <w:tabs>
          <w:tab w:val="left" w:leader="dot" w:pos="9805"/>
        </w:tabs>
        <w:spacing w:after="0" w:line="264" w:lineRule="auto"/>
        <w:jc w:val="both"/>
        <w:rPr>
          <w:rFonts w:eastAsia="Times New Roman" w:cs="Calibri"/>
          <w:color w:val="000000"/>
          <w:kern w:val="28"/>
        </w:rPr>
      </w:pPr>
      <w:r w:rsidRPr="00F5359B">
        <w:rPr>
          <w:rFonts w:eastAsia="Times New Roman" w:cs="Calibri"/>
          <w:color w:val="000000"/>
          <w:kern w:val="28"/>
        </w:rPr>
        <w:t>Type d'organisation</w:t>
      </w:r>
      <w:r w:rsidRPr="00F5359B">
        <w:rPr>
          <w:rFonts w:eastAsia="Times New Roman" w:cs="Calibri"/>
          <w:color w:val="000000"/>
          <w:kern w:val="28"/>
          <w:vertAlign w:val="superscript"/>
        </w:rPr>
        <w:footnoteReference w:id="1"/>
      </w:r>
      <w:r w:rsidRPr="00F5359B">
        <w:rPr>
          <w:rFonts w:eastAsia="Times New Roman" w:cs="Calibri"/>
          <w:color w:val="000000"/>
          <w:kern w:val="28"/>
        </w:rPr>
        <w:t> :</w:t>
      </w:r>
    </w:p>
    <w:p w14:paraId="166BFAE5" w14:textId="42BABC18" w:rsidR="00F5359B" w:rsidRPr="00F5359B" w:rsidRDefault="009427A3" w:rsidP="009427A3">
      <w:pPr>
        <w:tabs>
          <w:tab w:val="left" w:leader="dot" w:pos="9805"/>
        </w:tabs>
        <w:spacing w:after="0" w:line="264" w:lineRule="auto"/>
        <w:jc w:val="both"/>
        <w:rPr>
          <w:rFonts w:eastAsia="Times New Roman" w:cs="Calibri"/>
          <w:color w:val="000000"/>
          <w:kern w:val="28"/>
        </w:rPr>
      </w:pPr>
      <w:r>
        <w:rPr>
          <w:rFonts w:eastAsia="Times New Roman" w:cs="Calibri"/>
          <w:color w:val="000000"/>
          <w:kern w:val="28"/>
        </w:rPr>
        <w:t>__________________________________________________________________________________________________________________________________________________________________________</w:t>
      </w:r>
    </w:p>
    <w:p w14:paraId="6D58F1A4" w14:textId="77777777" w:rsidR="009427A3" w:rsidRDefault="009427A3" w:rsidP="009427A3">
      <w:pPr>
        <w:tabs>
          <w:tab w:val="left" w:leader="dot" w:pos="9736"/>
        </w:tabs>
        <w:spacing w:after="0" w:line="264" w:lineRule="auto"/>
        <w:jc w:val="both"/>
        <w:rPr>
          <w:rFonts w:ascii="Calibri" w:eastAsia="Times New Roman" w:hAnsi="Calibri" w:cs="Calibri"/>
          <w:color w:val="000000"/>
          <w:kern w:val="28"/>
        </w:rPr>
      </w:pPr>
    </w:p>
    <w:p w14:paraId="4784EDBF" w14:textId="75A245B4" w:rsidR="00F5359B" w:rsidRPr="00F5359B" w:rsidRDefault="00F5359B" w:rsidP="009427A3">
      <w:pPr>
        <w:tabs>
          <w:tab w:val="left" w:leader="dot" w:pos="9736"/>
        </w:tabs>
        <w:spacing w:after="0" w:line="264" w:lineRule="auto"/>
        <w:jc w:val="both"/>
        <w:rPr>
          <w:rFonts w:ascii="Calibri" w:eastAsia="Times New Roman" w:hAnsi="Calibri" w:cs="Calibri"/>
          <w:color w:val="000000"/>
          <w:kern w:val="28"/>
        </w:rPr>
      </w:pPr>
      <w:r w:rsidRPr="00F5359B">
        <w:rPr>
          <w:rFonts w:ascii="Calibri" w:eastAsia="Times New Roman" w:hAnsi="Calibri" w:cs="Calibri"/>
          <w:color w:val="000000"/>
          <w:kern w:val="28"/>
        </w:rPr>
        <w:t>Date de création :</w:t>
      </w:r>
    </w:p>
    <w:p w14:paraId="51A187F6" w14:textId="10CEB605" w:rsidR="00F5359B" w:rsidRPr="00F5359B" w:rsidRDefault="009427A3" w:rsidP="009427A3">
      <w:pPr>
        <w:tabs>
          <w:tab w:val="left" w:leader="dot" w:pos="9736"/>
        </w:tabs>
        <w:spacing w:after="0" w:line="264" w:lineRule="auto"/>
        <w:jc w:val="both"/>
        <w:rPr>
          <w:rFonts w:eastAsia="Times New Roman" w:cs="Calibri"/>
          <w:color w:val="000000"/>
          <w:kern w:val="28"/>
        </w:rPr>
      </w:pPr>
      <w:r>
        <w:rPr>
          <w:rFonts w:eastAsia="Times New Roman" w:cs="Calibri"/>
          <w:color w:val="000000"/>
          <w:kern w:val="28"/>
        </w:rPr>
        <w:t>__________________________________________________________________________________________________________________________________________________________________________</w:t>
      </w:r>
    </w:p>
    <w:p w14:paraId="5B661871" w14:textId="77777777" w:rsidR="009427A3" w:rsidRDefault="009427A3" w:rsidP="009427A3">
      <w:pPr>
        <w:tabs>
          <w:tab w:val="left" w:leader="dot" w:pos="9736"/>
        </w:tabs>
        <w:spacing w:after="0" w:line="264" w:lineRule="auto"/>
        <w:jc w:val="both"/>
        <w:rPr>
          <w:rFonts w:eastAsia="Times New Roman" w:cs="Calibri"/>
          <w:color w:val="000000"/>
          <w:kern w:val="28"/>
        </w:rPr>
      </w:pPr>
    </w:p>
    <w:p w14:paraId="3CE9BE76" w14:textId="083B061C" w:rsidR="00F5359B" w:rsidRPr="00F5359B" w:rsidRDefault="00F5359B" w:rsidP="009427A3">
      <w:pPr>
        <w:tabs>
          <w:tab w:val="left" w:leader="dot" w:pos="9736"/>
        </w:tabs>
        <w:spacing w:after="0" w:line="264" w:lineRule="auto"/>
        <w:jc w:val="both"/>
        <w:rPr>
          <w:rFonts w:eastAsia="Times New Roman" w:cs="Calibri"/>
          <w:color w:val="000000"/>
          <w:kern w:val="28"/>
        </w:rPr>
      </w:pPr>
      <w:r w:rsidRPr="00F5359B">
        <w:rPr>
          <w:rFonts w:eastAsia="Times New Roman" w:cs="Calibri"/>
          <w:color w:val="000000"/>
          <w:kern w:val="28"/>
        </w:rPr>
        <w:t>Personne de contact :</w:t>
      </w:r>
    </w:p>
    <w:p w14:paraId="6E3C8364" w14:textId="6529945D" w:rsidR="00F5359B" w:rsidRDefault="009427A3" w:rsidP="009427A3">
      <w:pPr>
        <w:tabs>
          <w:tab w:val="left" w:leader="dot" w:pos="9736"/>
        </w:tabs>
        <w:spacing w:after="0" w:line="264" w:lineRule="auto"/>
        <w:jc w:val="both"/>
        <w:rPr>
          <w:rFonts w:eastAsia="Times New Roman" w:cs="Calibri"/>
          <w:color w:val="000000"/>
          <w:kern w:val="28"/>
        </w:rPr>
      </w:pPr>
      <w:r>
        <w:rPr>
          <w:rFonts w:eastAsia="Times New Roman" w:cs="Calibri"/>
          <w:color w:val="000000"/>
          <w:kern w:val="28"/>
        </w:rPr>
        <w:t>__________________________________________________________________________________________________________________________________________________________________________</w:t>
      </w:r>
    </w:p>
    <w:p w14:paraId="6DF00136" w14:textId="77777777" w:rsidR="009427A3" w:rsidRDefault="009427A3" w:rsidP="009427A3">
      <w:pPr>
        <w:tabs>
          <w:tab w:val="left" w:leader="dot" w:pos="9736"/>
        </w:tabs>
        <w:spacing w:after="0" w:line="264" w:lineRule="auto"/>
        <w:jc w:val="both"/>
        <w:rPr>
          <w:rFonts w:eastAsia="Times New Roman" w:cs="Calibri"/>
          <w:color w:val="000000"/>
          <w:kern w:val="28"/>
        </w:rPr>
      </w:pPr>
    </w:p>
    <w:p w14:paraId="22897AF5" w14:textId="76C490B2" w:rsidR="00F5359B" w:rsidRPr="00F5359B" w:rsidRDefault="00F5359B" w:rsidP="009427A3">
      <w:pPr>
        <w:tabs>
          <w:tab w:val="left" w:leader="dot" w:pos="9736"/>
        </w:tabs>
        <w:spacing w:after="0" w:line="264" w:lineRule="auto"/>
        <w:jc w:val="both"/>
        <w:rPr>
          <w:rFonts w:eastAsia="Times New Roman" w:cs="Calibri"/>
          <w:color w:val="000000"/>
          <w:kern w:val="28"/>
        </w:rPr>
      </w:pPr>
      <w:r w:rsidRPr="00F5359B">
        <w:rPr>
          <w:rFonts w:eastAsia="Times New Roman" w:cs="Calibri"/>
          <w:color w:val="000000"/>
          <w:kern w:val="28"/>
        </w:rPr>
        <w:t>Adresse :</w:t>
      </w:r>
    </w:p>
    <w:p w14:paraId="0F3EC493" w14:textId="072D969F" w:rsidR="00F5359B" w:rsidRDefault="009427A3" w:rsidP="009427A3">
      <w:pPr>
        <w:tabs>
          <w:tab w:val="left" w:leader="dot" w:pos="9736"/>
        </w:tabs>
        <w:spacing w:after="0" w:line="264" w:lineRule="auto"/>
        <w:jc w:val="both"/>
        <w:rPr>
          <w:rFonts w:eastAsia="Times New Roman" w:cs="Calibri"/>
          <w:color w:val="000000"/>
          <w:kern w:val="28"/>
        </w:rPr>
      </w:pPr>
      <w:r>
        <w:rPr>
          <w:rFonts w:eastAsia="Times New Roman" w:cs="Calibri"/>
          <w:color w:val="000000"/>
          <w:kern w:val="28"/>
        </w:rPr>
        <w:t>__________________________________________________________________________________________________________________________________________________________________________</w:t>
      </w:r>
    </w:p>
    <w:p w14:paraId="508ADAC8" w14:textId="77777777" w:rsidR="009427A3" w:rsidRDefault="009427A3" w:rsidP="009427A3">
      <w:pPr>
        <w:tabs>
          <w:tab w:val="left" w:leader="dot" w:pos="9736"/>
        </w:tabs>
        <w:spacing w:after="0" w:line="264" w:lineRule="auto"/>
        <w:jc w:val="both"/>
        <w:rPr>
          <w:rFonts w:eastAsia="Times New Roman" w:cs="Calibri"/>
          <w:color w:val="000000"/>
          <w:kern w:val="28"/>
        </w:rPr>
      </w:pPr>
    </w:p>
    <w:p w14:paraId="7607FE63" w14:textId="2B6B5AE5" w:rsidR="00F5359B" w:rsidRPr="00F5359B" w:rsidRDefault="00F5359B" w:rsidP="009427A3">
      <w:pPr>
        <w:tabs>
          <w:tab w:val="left" w:leader="dot" w:pos="9736"/>
        </w:tabs>
        <w:spacing w:after="0" w:line="264" w:lineRule="auto"/>
        <w:jc w:val="both"/>
        <w:rPr>
          <w:rFonts w:eastAsia="Times New Roman" w:cs="Calibri"/>
          <w:color w:val="000000"/>
          <w:kern w:val="28"/>
        </w:rPr>
      </w:pPr>
      <w:r w:rsidRPr="00F5359B">
        <w:rPr>
          <w:rFonts w:eastAsia="Times New Roman" w:cs="Calibri"/>
          <w:color w:val="000000"/>
          <w:kern w:val="28"/>
        </w:rPr>
        <w:t>Téléphone :</w:t>
      </w:r>
    </w:p>
    <w:p w14:paraId="7D87E0EB" w14:textId="77777777" w:rsidR="009427A3" w:rsidRDefault="009427A3" w:rsidP="009427A3">
      <w:pPr>
        <w:spacing w:after="0" w:line="264" w:lineRule="auto"/>
        <w:jc w:val="both"/>
        <w:rPr>
          <w:rFonts w:eastAsia="Times New Roman" w:cs="Calibri"/>
          <w:color w:val="000000"/>
          <w:kern w:val="28"/>
        </w:rPr>
      </w:pPr>
      <w:r>
        <w:rPr>
          <w:rFonts w:eastAsia="Times New Roman" w:cs="Calibri"/>
          <w:color w:val="000000"/>
          <w:kern w:val="28"/>
        </w:rPr>
        <w:t>__________________________________________________________________________________________________________________________________________________________________________</w:t>
      </w:r>
    </w:p>
    <w:p w14:paraId="2739D7FA" w14:textId="35645CF6" w:rsidR="00F5359B" w:rsidRDefault="00F5359B" w:rsidP="000D15BC">
      <w:pPr>
        <w:spacing w:before="120" w:after="0" w:line="288" w:lineRule="auto"/>
        <w:jc w:val="both"/>
        <w:rPr>
          <w:rFonts w:eastAsia="Times New Roman" w:cs="Calibri"/>
          <w:color w:val="000000"/>
          <w:kern w:val="28"/>
        </w:rPr>
      </w:pPr>
      <w:r w:rsidRPr="00F5359B">
        <w:rPr>
          <w:rFonts w:eastAsia="Times New Roman" w:cs="Calibri"/>
          <w:color w:val="000000"/>
          <w:kern w:val="28"/>
        </w:rPr>
        <w:t>Déclare souhaiter devenir membre de l'association Euromontana et a pris connaissance des statuts légaux. Par cette adhésion, nous serons également associés aux activités du Comité Directeur d'Euromontana et bénéficierons des services destinés à ses membres.</w:t>
      </w:r>
    </w:p>
    <w:p w14:paraId="4BEE7019" w14:textId="77777777" w:rsidR="00F5359B" w:rsidRPr="00F5359B" w:rsidRDefault="00F5359B" w:rsidP="00F5359B">
      <w:pPr>
        <w:tabs>
          <w:tab w:val="right" w:pos="14175"/>
        </w:tabs>
        <w:spacing w:after="0" w:line="240" w:lineRule="auto"/>
        <w:jc w:val="both"/>
        <w:rPr>
          <w:rFonts w:eastAsia="Times New Roman" w:cs="Calibri"/>
          <w:b/>
          <w:color w:val="000000"/>
          <w:kern w:val="28"/>
        </w:rPr>
      </w:pPr>
      <w:r w:rsidRPr="00F5359B">
        <w:rPr>
          <w:rFonts w:eastAsia="Times New Roman" w:cs="Calibri"/>
          <w:b/>
          <w:color w:val="182B58"/>
          <w:kern w:val="28"/>
          <w:sz w:val="24"/>
          <w:szCs w:val="24"/>
        </w:rPr>
        <w:lastRenderedPageBreak/>
        <w:t xml:space="preserve">Règles sur les cotisations des membres  </w:t>
      </w:r>
      <w:r w:rsidRPr="00F5359B">
        <w:rPr>
          <w:rFonts w:eastAsia="Times New Roman" w:cs="Calibri"/>
          <w:b/>
          <w:color w:val="000000"/>
          <w:kern w:val="28"/>
        </w:rPr>
        <w:tab/>
      </w:r>
    </w:p>
    <w:p w14:paraId="154F4B82" w14:textId="77777777" w:rsidR="00F5359B" w:rsidRPr="00F5359B" w:rsidRDefault="00F5359B" w:rsidP="00F5359B">
      <w:pPr>
        <w:spacing w:after="0" w:line="240" w:lineRule="auto"/>
        <w:jc w:val="both"/>
        <w:rPr>
          <w:rFonts w:eastAsia="Times New Roman" w:cs="Calibri"/>
          <w:color w:val="000000"/>
          <w:kern w:val="28"/>
        </w:rPr>
      </w:pPr>
    </w:p>
    <w:tbl>
      <w:tblPr>
        <w:tblStyle w:val="Grilledetableauclaire"/>
        <w:tblW w:w="9214" w:type="dxa"/>
        <w:tblLook w:val="00A0" w:firstRow="1" w:lastRow="0" w:firstColumn="1" w:lastColumn="0" w:noHBand="0" w:noVBand="0"/>
      </w:tblPr>
      <w:tblGrid>
        <w:gridCol w:w="5000"/>
        <w:gridCol w:w="4214"/>
      </w:tblGrid>
      <w:tr w:rsidR="00F5359B" w:rsidRPr="00F5359B" w14:paraId="56DBA242" w14:textId="77777777" w:rsidTr="00F5359B">
        <w:trPr>
          <w:trHeight w:val="419"/>
        </w:trPr>
        <w:tc>
          <w:tcPr>
            <w:tcW w:w="5000" w:type="dxa"/>
            <w:vAlign w:val="center"/>
          </w:tcPr>
          <w:p w14:paraId="1E1082E9" w14:textId="77777777" w:rsidR="00F5359B" w:rsidRPr="00F5359B" w:rsidRDefault="00F5359B" w:rsidP="00F5359B">
            <w:pPr>
              <w:jc w:val="center"/>
              <w:rPr>
                <w:rFonts w:asciiTheme="minorHAnsi" w:hAnsiTheme="minorHAnsi" w:cstheme="minorHAnsi"/>
                <w:b/>
                <w:bCs/>
                <w:color w:val="182B58"/>
                <w:kern w:val="28"/>
                <w:sz w:val="22"/>
                <w:szCs w:val="22"/>
              </w:rPr>
            </w:pPr>
            <w:r w:rsidRPr="00F5359B">
              <w:rPr>
                <w:rFonts w:asciiTheme="minorHAnsi" w:hAnsiTheme="minorHAnsi" w:cstheme="minorHAnsi"/>
                <w:b/>
                <w:bCs/>
                <w:color w:val="182B58"/>
                <w:kern w:val="28"/>
                <w:sz w:val="22"/>
                <w:szCs w:val="22"/>
              </w:rPr>
              <w:t>Catégories de membre</w:t>
            </w:r>
          </w:p>
        </w:tc>
        <w:tc>
          <w:tcPr>
            <w:tcW w:w="4214" w:type="dxa"/>
            <w:vAlign w:val="center"/>
          </w:tcPr>
          <w:p w14:paraId="7A7ADF76" w14:textId="63497DE7" w:rsidR="00F5359B" w:rsidRPr="00F5359B" w:rsidRDefault="00F5359B" w:rsidP="00F5359B">
            <w:pPr>
              <w:jc w:val="center"/>
              <w:rPr>
                <w:rFonts w:asciiTheme="minorHAnsi" w:hAnsiTheme="minorHAnsi" w:cstheme="minorHAnsi"/>
                <w:b/>
                <w:bCs/>
                <w:color w:val="182B58"/>
                <w:kern w:val="28"/>
                <w:sz w:val="22"/>
                <w:szCs w:val="22"/>
              </w:rPr>
            </w:pPr>
            <w:r w:rsidRPr="00F5359B">
              <w:rPr>
                <w:rFonts w:asciiTheme="minorHAnsi" w:hAnsiTheme="minorHAnsi" w:cstheme="minorHAnsi"/>
                <w:b/>
                <w:bCs/>
                <w:color w:val="182B58"/>
                <w:kern w:val="28"/>
                <w:sz w:val="22"/>
                <w:szCs w:val="22"/>
              </w:rPr>
              <w:t xml:space="preserve">Cotisations </w:t>
            </w:r>
            <w:r w:rsidRPr="00B44FC0">
              <w:rPr>
                <w:rFonts w:asciiTheme="minorHAnsi" w:hAnsiTheme="minorHAnsi" w:cstheme="minorHAnsi"/>
                <w:b/>
                <w:bCs/>
                <w:color w:val="182B58"/>
                <w:kern w:val="28"/>
                <w:sz w:val="22"/>
                <w:szCs w:val="22"/>
              </w:rPr>
              <w:t>maximale</w:t>
            </w:r>
          </w:p>
        </w:tc>
      </w:tr>
      <w:tr w:rsidR="00F5359B" w:rsidRPr="00F5359B" w14:paraId="56C4E54B" w14:textId="77777777" w:rsidTr="00F5359B">
        <w:trPr>
          <w:trHeight w:val="1134"/>
        </w:trPr>
        <w:tc>
          <w:tcPr>
            <w:tcW w:w="5000" w:type="dxa"/>
            <w:vAlign w:val="center"/>
          </w:tcPr>
          <w:p w14:paraId="42ECA980" w14:textId="77777777" w:rsidR="00F5359B" w:rsidRPr="00F5359B" w:rsidRDefault="00F5359B" w:rsidP="00F5359B">
            <w:pPr>
              <w:rPr>
                <w:rFonts w:asciiTheme="minorHAnsi" w:hAnsiTheme="minorHAnsi" w:cstheme="minorHAnsi"/>
                <w:color w:val="000000"/>
                <w:kern w:val="28"/>
                <w:sz w:val="22"/>
                <w:szCs w:val="22"/>
                <w:u w:val="single"/>
              </w:rPr>
            </w:pPr>
            <w:r w:rsidRPr="00F5359B">
              <w:rPr>
                <w:rFonts w:asciiTheme="minorHAnsi" w:hAnsiTheme="minorHAnsi" w:cstheme="minorHAnsi"/>
                <w:color w:val="000000"/>
                <w:kern w:val="28"/>
                <w:sz w:val="22"/>
                <w:szCs w:val="22"/>
                <w:u w:val="single"/>
              </w:rPr>
              <w:t>Entités territoriales</w:t>
            </w:r>
          </w:p>
          <w:p w14:paraId="0C2F6015" w14:textId="77777777" w:rsidR="00F5359B" w:rsidRPr="00F5359B" w:rsidRDefault="00F5359B" w:rsidP="00F5359B">
            <w:pPr>
              <w:rPr>
                <w:rFonts w:asciiTheme="minorHAnsi" w:hAnsiTheme="minorHAnsi" w:cstheme="minorHAnsi"/>
                <w:color w:val="000000"/>
                <w:kern w:val="28"/>
                <w:sz w:val="22"/>
                <w:szCs w:val="22"/>
              </w:rPr>
            </w:pPr>
            <w:r w:rsidRPr="00F5359B">
              <w:rPr>
                <w:rFonts w:asciiTheme="minorHAnsi" w:hAnsiTheme="minorHAnsi" w:cstheme="minorHAnsi"/>
                <w:color w:val="000000"/>
                <w:kern w:val="28"/>
                <w:sz w:val="22"/>
                <w:szCs w:val="22"/>
              </w:rPr>
              <w:t>Etats membres</w:t>
            </w:r>
          </w:p>
          <w:p w14:paraId="1085AB2C" w14:textId="77777777" w:rsidR="00F5359B" w:rsidRPr="00F5359B" w:rsidRDefault="00F5359B" w:rsidP="00F5359B">
            <w:pPr>
              <w:rPr>
                <w:rFonts w:asciiTheme="minorHAnsi" w:hAnsiTheme="minorHAnsi" w:cstheme="minorHAnsi"/>
                <w:color w:val="000000"/>
                <w:kern w:val="28"/>
                <w:sz w:val="22"/>
                <w:szCs w:val="22"/>
              </w:rPr>
            </w:pPr>
            <w:r w:rsidRPr="00F5359B">
              <w:rPr>
                <w:rFonts w:asciiTheme="minorHAnsi" w:hAnsiTheme="minorHAnsi" w:cstheme="minorHAnsi"/>
                <w:color w:val="000000"/>
                <w:kern w:val="28"/>
                <w:sz w:val="22"/>
                <w:szCs w:val="22"/>
              </w:rPr>
              <w:t>Régions / Cantons etc. (NUTSII)</w:t>
            </w:r>
          </w:p>
          <w:p w14:paraId="0B77E26A" w14:textId="649E9A17" w:rsidR="00F5359B" w:rsidRPr="00F5359B" w:rsidRDefault="00F5359B" w:rsidP="00F5359B">
            <w:pPr>
              <w:rPr>
                <w:rFonts w:asciiTheme="minorHAnsi" w:hAnsiTheme="minorHAnsi" w:cstheme="minorHAnsi"/>
                <w:color w:val="000000"/>
                <w:kern w:val="28"/>
                <w:sz w:val="22"/>
                <w:szCs w:val="22"/>
              </w:rPr>
            </w:pPr>
            <w:r w:rsidRPr="00F5359B">
              <w:rPr>
                <w:rFonts w:asciiTheme="minorHAnsi" w:hAnsiTheme="minorHAnsi" w:cstheme="minorHAnsi"/>
                <w:color w:val="000000"/>
                <w:kern w:val="28"/>
                <w:sz w:val="22"/>
                <w:szCs w:val="22"/>
              </w:rPr>
              <w:t>Régions / communautés (NUTS III et NUTS IV)</w:t>
            </w:r>
          </w:p>
        </w:tc>
        <w:tc>
          <w:tcPr>
            <w:tcW w:w="4214" w:type="dxa"/>
            <w:vAlign w:val="center"/>
          </w:tcPr>
          <w:p w14:paraId="1135AB7E" w14:textId="77777777" w:rsidR="00F5359B" w:rsidRPr="00F5359B" w:rsidRDefault="00F5359B" w:rsidP="00F5359B">
            <w:pPr>
              <w:rPr>
                <w:rFonts w:asciiTheme="minorHAnsi" w:hAnsiTheme="minorHAnsi" w:cstheme="minorHAnsi"/>
                <w:color w:val="000000"/>
                <w:kern w:val="28"/>
                <w:sz w:val="22"/>
                <w:szCs w:val="22"/>
              </w:rPr>
            </w:pPr>
          </w:p>
          <w:p w14:paraId="5300AFFA" w14:textId="4A84E5FC" w:rsidR="00F5359B" w:rsidRPr="00F5359B" w:rsidRDefault="00F5359B" w:rsidP="00F5359B">
            <w:pPr>
              <w:rPr>
                <w:rFonts w:asciiTheme="minorHAnsi" w:hAnsiTheme="minorHAnsi" w:cstheme="minorHAnsi"/>
                <w:color w:val="000000"/>
                <w:kern w:val="28"/>
                <w:sz w:val="22"/>
                <w:szCs w:val="22"/>
              </w:rPr>
            </w:pPr>
            <w:proofErr w:type="gramStart"/>
            <w:r w:rsidRPr="00F5359B">
              <w:rPr>
                <w:rFonts w:asciiTheme="minorHAnsi" w:hAnsiTheme="minorHAnsi" w:cstheme="minorHAnsi"/>
                <w:color w:val="000000"/>
                <w:kern w:val="28"/>
                <w:sz w:val="22"/>
                <w:szCs w:val="22"/>
              </w:rPr>
              <w:t>maximum</w:t>
            </w:r>
            <w:proofErr w:type="gramEnd"/>
            <w:r w:rsidRPr="00F5359B">
              <w:rPr>
                <w:rFonts w:asciiTheme="minorHAnsi" w:hAnsiTheme="minorHAnsi" w:cstheme="minorHAnsi"/>
                <w:color w:val="000000"/>
                <w:kern w:val="28"/>
                <w:sz w:val="22"/>
                <w:szCs w:val="22"/>
              </w:rPr>
              <w:t xml:space="preserve"> 15</w:t>
            </w:r>
            <w:r w:rsidRPr="00B44FC0">
              <w:rPr>
                <w:rFonts w:asciiTheme="minorHAnsi" w:hAnsiTheme="minorHAnsi" w:cstheme="minorHAnsi"/>
                <w:color w:val="000000"/>
                <w:kern w:val="28"/>
                <w:sz w:val="22"/>
                <w:szCs w:val="22"/>
              </w:rPr>
              <w:t>.</w:t>
            </w:r>
            <w:r w:rsidRPr="00F5359B">
              <w:rPr>
                <w:rFonts w:asciiTheme="minorHAnsi" w:hAnsiTheme="minorHAnsi" w:cstheme="minorHAnsi"/>
                <w:color w:val="000000"/>
                <w:kern w:val="28"/>
                <w:sz w:val="22"/>
                <w:szCs w:val="22"/>
              </w:rPr>
              <w:t>000 €</w:t>
            </w:r>
          </w:p>
          <w:p w14:paraId="5C6BF44B" w14:textId="7AE4D5BF" w:rsidR="00F5359B" w:rsidRPr="00F5359B" w:rsidRDefault="00F5359B" w:rsidP="00F5359B">
            <w:pPr>
              <w:rPr>
                <w:rFonts w:asciiTheme="minorHAnsi" w:hAnsiTheme="minorHAnsi" w:cstheme="minorHAnsi"/>
                <w:color w:val="000000"/>
                <w:kern w:val="28"/>
                <w:sz w:val="22"/>
                <w:szCs w:val="22"/>
              </w:rPr>
            </w:pPr>
            <w:proofErr w:type="gramStart"/>
            <w:r w:rsidRPr="00F5359B">
              <w:rPr>
                <w:rFonts w:asciiTheme="minorHAnsi" w:hAnsiTheme="minorHAnsi" w:cstheme="minorHAnsi"/>
                <w:color w:val="000000"/>
                <w:kern w:val="28"/>
                <w:sz w:val="22"/>
                <w:szCs w:val="22"/>
              </w:rPr>
              <w:t>maximum</w:t>
            </w:r>
            <w:proofErr w:type="gramEnd"/>
            <w:r w:rsidRPr="00F5359B">
              <w:rPr>
                <w:rFonts w:asciiTheme="minorHAnsi" w:hAnsiTheme="minorHAnsi" w:cstheme="minorHAnsi"/>
                <w:color w:val="000000"/>
                <w:kern w:val="28"/>
                <w:sz w:val="22"/>
                <w:szCs w:val="22"/>
              </w:rPr>
              <w:t xml:space="preserve"> 10</w:t>
            </w:r>
            <w:r w:rsidRPr="00B44FC0">
              <w:rPr>
                <w:rFonts w:asciiTheme="minorHAnsi" w:hAnsiTheme="minorHAnsi" w:cstheme="minorHAnsi"/>
                <w:color w:val="000000"/>
                <w:kern w:val="28"/>
                <w:sz w:val="22"/>
                <w:szCs w:val="22"/>
              </w:rPr>
              <w:t>.</w:t>
            </w:r>
            <w:r w:rsidRPr="00F5359B">
              <w:rPr>
                <w:rFonts w:asciiTheme="minorHAnsi" w:hAnsiTheme="minorHAnsi" w:cstheme="minorHAnsi"/>
                <w:color w:val="000000"/>
                <w:kern w:val="28"/>
                <w:sz w:val="22"/>
                <w:szCs w:val="22"/>
              </w:rPr>
              <w:t>000 €</w:t>
            </w:r>
          </w:p>
          <w:p w14:paraId="3487BF5B" w14:textId="7D89B80D" w:rsidR="00F5359B" w:rsidRPr="00F5359B" w:rsidRDefault="00F5359B" w:rsidP="00F5359B">
            <w:pPr>
              <w:rPr>
                <w:rFonts w:asciiTheme="minorHAnsi" w:hAnsiTheme="minorHAnsi" w:cstheme="minorHAnsi"/>
                <w:color w:val="000000"/>
                <w:kern w:val="28"/>
                <w:sz w:val="22"/>
                <w:szCs w:val="22"/>
              </w:rPr>
            </w:pPr>
            <w:proofErr w:type="gramStart"/>
            <w:r w:rsidRPr="00F5359B">
              <w:rPr>
                <w:rFonts w:asciiTheme="minorHAnsi" w:hAnsiTheme="minorHAnsi" w:cstheme="minorHAnsi"/>
                <w:color w:val="000000"/>
                <w:kern w:val="28"/>
                <w:sz w:val="22"/>
                <w:szCs w:val="22"/>
              </w:rPr>
              <w:t>maximum</w:t>
            </w:r>
            <w:proofErr w:type="gramEnd"/>
            <w:r w:rsidRPr="00F5359B">
              <w:rPr>
                <w:rFonts w:asciiTheme="minorHAnsi" w:hAnsiTheme="minorHAnsi" w:cstheme="minorHAnsi"/>
                <w:color w:val="000000"/>
                <w:kern w:val="28"/>
                <w:sz w:val="22"/>
                <w:szCs w:val="22"/>
              </w:rPr>
              <w:t xml:space="preserve">   6</w:t>
            </w:r>
            <w:r w:rsidRPr="00B44FC0">
              <w:rPr>
                <w:rFonts w:asciiTheme="minorHAnsi" w:hAnsiTheme="minorHAnsi" w:cstheme="minorHAnsi"/>
                <w:color w:val="000000"/>
                <w:kern w:val="28"/>
                <w:sz w:val="22"/>
                <w:szCs w:val="22"/>
              </w:rPr>
              <w:t>.</w:t>
            </w:r>
            <w:r w:rsidRPr="00F5359B">
              <w:rPr>
                <w:rFonts w:asciiTheme="minorHAnsi" w:hAnsiTheme="minorHAnsi" w:cstheme="minorHAnsi"/>
                <w:color w:val="000000"/>
                <w:kern w:val="28"/>
                <w:sz w:val="22"/>
                <w:szCs w:val="22"/>
              </w:rPr>
              <w:t>500 €</w:t>
            </w:r>
          </w:p>
        </w:tc>
      </w:tr>
      <w:tr w:rsidR="00F5359B" w:rsidRPr="00F5359B" w14:paraId="1E9727BD" w14:textId="77777777" w:rsidTr="00F5359B">
        <w:trPr>
          <w:trHeight w:val="823"/>
        </w:trPr>
        <w:tc>
          <w:tcPr>
            <w:tcW w:w="5000" w:type="dxa"/>
            <w:vAlign w:val="center"/>
          </w:tcPr>
          <w:p w14:paraId="5A9D42EA" w14:textId="77777777" w:rsidR="00F5359B" w:rsidRPr="00F5359B" w:rsidRDefault="00F5359B" w:rsidP="00F5359B">
            <w:pPr>
              <w:rPr>
                <w:rFonts w:asciiTheme="minorHAnsi" w:hAnsiTheme="minorHAnsi" w:cstheme="minorHAnsi"/>
                <w:color w:val="000000"/>
                <w:kern w:val="28"/>
                <w:sz w:val="22"/>
                <w:szCs w:val="22"/>
                <w:u w:val="single"/>
              </w:rPr>
            </w:pPr>
            <w:r w:rsidRPr="00F5359B">
              <w:rPr>
                <w:rFonts w:asciiTheme="minorHAnsi" w:hAnsiTheme="minorHAnsi" w:cstheme="minorHAnsi"/>
                <w:color w:val="000000"/>
                <w:kern w:val="28"/>
                <w:sz w:val="22"/>
                <w:szCs w:val="22"/>
                <w:u w:val="single"/>
              </w:rPr>
              <w:t>Organisations</w:t>
            </w:r>
          </w:p>
          <w:p w14:paraId="5E1CEE96" w14:textId="77777777" w:rsidR="00F5359B" w:rsidRPr="00F5359B" w:rsidRDefault="00F5359B" w:rsidP="00F5359B">
            <w:pPr>
              <w:rPr>
                <w:rFonts w:asciiTheme="minorHAnsi" w:hAnsiTheme="minorHAnsi" w:cstheme="minorHAnsi"/>
                <w:color w:val="000000"/>
                <w:kern w:val="28"/>
                <w:sz w:val="22"/>
                <w:szCs w:val="22"/>
              </w:rPr>
            </w:pPr>
            <w:r w:rsidRPr="00F5359B">
              <w:rPr>
                <w:rFonts w:asciiTheme="minorHAnsi" w:hAnsiTheme="minorHAnsi" w:cstheme="minorHAnsi"/>
                <w:color w:val="000000"/>
                <w:kern w:val="28"/>
                <w:sz w:val="22"/>
                <w:szCs w:val="22"/>
              </w:rPr>
              <w:t>Organisations internationales et nationales</w:t>
            </w:r>
          </w:p>
          <w:p w14:paraId="16F9D9B2" w14:textId="77777777" w:rsidR="00F5359B" w:rsidRPr="00F5359B" w:rsidRDefault="00F5359B" w:rsidP="00F5359B">
            <w:pPr>
              <w:rPr>
                <w:rFonts w:asciiTheme="minorHAnsi" w:hAnsiTheme="minorHAnsi" w:cstheme="minorHAnsi"/>
                <w:color w:val="000000"/>
                <w:kern w:val="28"/>
                <w:sz w:val="22"/>
                <w:szCs w:val="22"/>
                <w:u w:val="single"/>
              </w:rPr>
            </w:pPr>
            <w:r w:rsidRPr="00F5359B">
              <w:rPr>
                <w:rFonts w:asciiTheme="minorHAnsi" w:hAnsiTheme="minorHAnsi" w:cstheme="minorHAnsi"/>
                <w:color w:val="000000"/>
                <w:kern w:val="28"/>
                <w:sz w:val="22"/>
                <w:szCs w:val="22"/>
              </w:rPr>
              <w:t>Instituts régionaux / locaux / recherche etc.</w:t>
            </w:r>
          </w:p>
        </w:tc>
        <w:tc>
          <w:tcPr>
            <w:tcW w:w="4214" w:type="dxa"/>
            <w:vAlign w:val="center"/>
          </w:tcPr>
          <w:p w14:paraId="0A21360B" w14:textId="77777777" w:rsidR="00F5359B" w:rsidRPr="00F5359B" w:rsidRDefault="00F5359B" w:rsidP="00F5359B">
            <w:pPr>
              <w:rPr>
                <w:rFonts w:asciiTheme="minorHAnsi" w:hAnsiTheme="minorHAnsi" w:cstheme="minorHAnsi"/>
                <w:color w:val="000000"/>
                <w:kern w:val="28"/>
                <w:sz w:val="22"/>
                <w:szCs w:val="22"/>
              </w:rPr>
            </w:pPr>
          </w:p>
          <w:p w14:paraId="3722F633" w14:textId="2A0B7FE2" w:rsidR="00F5359B" w:rsidRPr="00F5359B" w:rsidRDefault="00F5359B" w:rsidP="00F5359B">
            <w:pPr>
              <w:rPr>
                <w:rFonts w:asciiTheme="minorHAnsi" w:hAnsiTheme="minorHAnsi" w:cstheme="minorHAnsi"/>
                <w:color w:val="000000"/>
                <w:kern w:val="28"/>
                <w:sz w:val="22"/>
                <w:szCs w:val="22"/>
              </w:rPr>
            </w:pPr>
            <w:proofErr w:type="gramStart"/>
            <w:r w:rsidRPr="00F5359B">
              <w:rPr>
                <w:rFonts w:asciiTheme="minorHAnsi" w:hAnsiTheme="minorHAnsi" w:cstheme="minorHAnsi"/>
                <w:color w:val="000000"/>
                <w:kern w:val="28"/>
                <w:sz w:val="22"/>
                <w:szCs w:val="22"/>
              </w:rPr>
              <w:t>maximum</w:t>
            </w:r>
            <w:proofErr w:type="gramEnd"/>
            <w:r w:rsidRPr="00F5359B">
              <w:rPr>
                <w:rFonts w:asciiTheme="minorHAnsi" w:hAnsiTheme="minorHAnsi" w:cstheme="minorHAnsi"/>
                <w:color w:val="000000"/>
                <w:kern w:val="28"/>
                <w:sz w:val="22"/>
                <w:szCs w:val="22"/>
              </w:rPr>
              <w:t xml:space="preserve"> 7</w:t>
            </w:r>
            <w:r w:rsidRPr="00B44FC0">
              <w:rPr>
                <w:rFonts w:asciiTheme="minorHAnsi" w:hAnsiTheme="minorHAnsi" w:cstheme="minorHAnsi"/>
                <w:color w:val="000000"/>
                <w:kern w:val="28"/>
                <w:sz w:val="22"/>
                <w:szCs w:val="22"/>
              </w:rPr>
              <w:t>.</w:t>
            </w:r>
            <w:r w:rsidRPr="00F5359B">
              <w:rPr>
                <w:rFonts w:asciiTheme="minorHAnsi" w:hAnsiTheme="minorHAnsi" w:cstheme="minorHAnsi"/>
                <w:color w:val="000000"/>
                <w:kern w:val="28"/>
                <w:sz w:val="22"/>
                <w:szCs w:val="22"/>
              </w:rPr>
              <w:t>500 €</w:t>
            </w:r>
          </w:p>
          <w:p w14:paraId="534BD0D4" w14:textId="287F5F5B" w:rsidR="00F5359B" w:rsidRPr="00F5359B" w:rsidRDefault="00F5359B" w:rsidP="00F5359B">
            <w:pPr>
              <w:rPr>
                <w:rFonts w:asciiTheme="minorHAnsi" w:hAnsiTheme="minorHAnsi" w:cstheme="minorHAnsi"/>
                <w:color w:val="000000"/>
                <w:kern w:val="28"/>
                <w:sz w:val="22"/>
                <w:szCs w:val="22"/>
              </w:rPr>
            </w:pPr>
            <w:proofErr w:type="gramStart"/>
            <w:r w:rsidRPr="00F5359B">
              <w:rPr>
                <w:rFonts w:asciiTheme="minorHAnsi" w:hAnsiTheme="minorHAnsi" w:cstheme="minorHAnsi"/>
                <w:color w:val="000000"/>
                <w:kern w:val="28"/>
                <w:sz w:val="22"/>
                <w:szCs w:val="22"/>
              </w:rPr>
              <w:t>maximum</w:t>
            </w:r>
            <w:proofErr w:type="gramEnd"/>
            <w:r w:rsidRPr="00F5359B">
              <w:rPr>
                <w:rFonts w:asciiTheme="minorHAnsi" w:hAnsiTheme="minorHAnsi" w:cstheme="minorHAnsi"/>
                <w:color w:val="000000"/>
                <w:kern w:val="28"/>
                <w:sz w:val="22"/>
                <w:szCs w:val="22"/>
              </w:rPr>
              <w:t xml:space="preserve"> 5</w:t>
            </w:r>
            <w:r w:rsidRPr="00B44FC0">
              <w:rPr>
                <w:rFonts w:asciiTheme="minorHAnsi" w:hAnsiTheme="minorHAnsi" w:cstheme="minorHAnsi"/>
                <w:color w:val="000000"/>
                <w:kern w:val="28"/>
                <w:sz w:val="22"/>
                <w:szCs w:val="22"/>
              </w:rPr>
              <w:t>.</w:t>
            </w:r>
            <w:r w:rsidRPr="00F5359B">
              <w:rPr>
                <w:rFonts w:asciiTheme="minorHAnsi" w:hAnsiTheme="minorHAnsi" w:cstheme="minorHAnsi"/>
                <w:color w:val="000000"/>
                <w:kern w:val="28"/>
                <w:sz w:val="22"/>
                <w:szCs w:val="22"/>
              </w:rPr>
              <w:t>000 €</w:t>
            </w:r>
          </w:p>
        </w:tc>
      </w:tr>
    </w:tbl>
    <w:p w14:paraId="27DC4585" w14:textId="77777777" w:rsidR="00F5359B" w:rsidRPr="00F5359B" w:rsidRDefault="00F5359B" w:rsidP="00F5359B">
      <w:pPr>
        <w:spacing w:after="0" w:line="240" w:lineRule="auto"/>
        <w:jc w:val="both"/>
        <w:rPr>
          <w:rFonts w:eastAsia="Times New Roman" w:cs="Calibri"/>
          <w:color w:val="000000"/>
          <w:kern w:val="28"/>
        </w:rPr>
      </w:pPr>
    </w:p>
    <w:p w14:paraId="6179DBAC" w14:textId="77777777" w:rsidR="00E02B4D" w:rsidRDefault="00E02B4D" w:rsidP="00F5359B">
      <w:pPr>
        <w:spacing w:after="0" w:line="285" w:lineRule="auto"/>
        <w:jc w:val="both"/>
        <w:rPr>
          <w:rFonts w:eastAsia="Times New Roman" w:cs="Calibri"/>
          <w:color w:val="000000"/>
          <w:kern w:val="28"/>
        </w:rPr>
      </w:pPr>
    </w:p>
    <w:p w14:paraId="1B1D33B8" w14:textId="527A05C5" w:rsidR="00E02B4D" w:rsidRDefault="00E02B4D" w:rsidP="00F5359B">
      <w:pPr>
        <w:spacing w:after="0" w:line="285" w:lineRule="auto"/>
        <w:jc w:val="both"/>
        <w:rPr>
          <w:rFonts w:eastAsia="Times New Roman" w:cs="Calibri"/>
          <w:color w:val="000000"/>
          <w:kern w:val="28"/>
        </w:rPr>
      </w:pPr>
      <w:r w:rsidRPr="00E02B4D">
        <w:rPr>
          <w:rFonts w:eastAsia="Times New Roman" w:cs="Calibri"/>
          <w:b/>
          <w:bCs/>
          <w:color w:val="182B58"/>
          <w:kern w:val="28"/>
        </w:rPr>
        <w:t>Prochaines étapes</w:t>
      </w:r>
      <w:r w:rsidRPr="00E02B4D">
        <w:rPr>
          <w:rFonts w:eastAsia="Times New Roman" w:cs="Calibri"/>
          <w:color w:val="000000"/>
          <w:kern w:val="28"/>
          <w:sz w:val="24"/>
          <w:szCs w:val="24"/>
        </w:rPr>
        <w:t> </w:t>
      </w:r>
      <w:r>
        <w:rPr>
          <w:rFonts w:eastAsia="Times New Roman" w:cs="Calibri"/>
          <w:color w:val="000000"/>
          <w:kern w:val="28"/>
        </w:rPr>
        <w:t>:</w:t>
      </w:r>
    </w:p>
    <w:p w14:paraId="575BC8F8" w14:textId="1BBACA23" w:rsidR="00E02B4D" w:rsidRDefault="00E02B4D" w:rsidP="00E02B4D">
      <w:pPr>
        <w:numPr>
          <w:ilvl w:val="0"/>
          <w:numId w:val="1"/>
        </w:numPr>
        <w:spacing w:after="0" w:line="240" w:lineRule="auto"/>
        <w:jc w:val="both"/>
        <w:rPr>
          <w:rFonts w:eastAsia="Times New Roman" w:cs="Calibri"/>
          <w:color w:val="000000"/>
          <w:kern w:val="28"/>
        </w:rPr>
      </w:pPr>
      <w:r>
        <w:rPr>
          <w:rFonts w:eastAsia="Times New Roman" w:cs="Calibri"/>
          <w:color w:val="000000"/>
          <w:kern w:val="28"/>
        </w:rPr>
        <w:t>Le Comité Directeur d’Euromontana analysera la candidature et, si celle-ci est acceptée, un montant de cotisation sera proposé, qui tiendra compte du type d’organisation, sa taille, et le pays d’origine. A noter que des c</w:t>
      </w:r>
      <w:r w:rsidRPr="00F5359B">
        <w:rPr>
          <w:rFonts w:eastAsia="Times New Roman" w:cs="Calibri"/>
          <w:color w:val="000000"/>
          <w:kern w:val="28"/>
        </w:rPr>
        <w:t>otisations réduites</w:t>
      </w:r>
      <w:r>
        <w:rPr>
          <w:rFonts w:eastAsia="Times New Roman" w:cs="Calibri"/>
          <w:color w:val="000000"/>
          <w:kern w:val="28"/>
        </w:rPr>
        <w:t xml:space="preserve"> sont</w:t>
      </w:r>
      <w:r w:rsidRPr="00F5359B">
        <w:rPr>
          <w:rFonts w:eastAsia="Times New Roman" w:cs="Calibri"/>
          <w:color w:val="000000"/>
          <w:kern w:val="28"/>
        </w:rPr>
        <w:t xml:space="preserve"> appliquées aux pays avec le PIB de moins de 50% EU15 (données de 2001)</w:t>
      </w:r>
      <w:r w:rsidRPr="00F5359B">
        <w:rPr>
          <w:rFonts w:eastAsia="Times New Roman" w:cs="Calibri"/>
          <w:color w:val="000000"/>
          <w:kern w:val="28"/>
          <w:vertAlign w:val="superscript"/>
        </w:rPr>
        <w:footnoteReference w:id="2"/>
      </w:r>
    </w:p>
    <w:p w14:paraId="15976AD2" w14:textId="22422EAD" w:rsidR="00E02B4D" w:rsidRDefault="00E02B4D" w:rsidP="00E02B4D">
      <w:pPr>
        <w:numPr>
          <w:ilvl w:val="0"/>
          <w:numId w:val="1"/>
        </w:numPr>
        <w:spacing w:after="0" w:line="240" w:lineRule="auto"/>
        <w:jc w:val="both"/>
        <w:rPr>
          <w:rFonts w:eastAsia="Times New Roman" w:cs="Calibri"/>
          <w:color w:val="000000"/>
          <w:kern w:val="28"/>
        </w:rPr>
      </w:pPr>
      <w:r>
        <w:rPr>
          <w:rFonts w:eastAsia="Times New Roman" w:cs="Calibri"/>
          <w:color w:val="000000"/>
          <w:kern w:val="28"/>
        </w:rPr>
        <w:t>Un accord final d’adhésion, reprenant le montant de la cotisation, sera à signer par Euromontana et l’organisation candidate.</w:t>
      </w:r>
    </w:p>
    <w:p w14:paraId="722DA6F2" w14:textId="114D8850" w:rsidR="00E02B4D" w:rsidRPr="00E02B4D" w:rsidRDefault="00E02B4D" w:rsidP="00E02B4D">
      <w:pPr>
        <w:numPr>
          <w:ilvl w:val="0"/>
          <w:numId w:val="1"/>
        </w:numPr>
        <w:spacing w:after="0" w:line="240" w:lineRule="auto"/>
        <w:jc w:val="both"/>
        <w:rPr>
          <w:rFonts w:eastAsia="Times New Roman" w:cs="Calibri"/>
          <w:color w:val="000000"/>
          <w:kern w:val="28"/>
        </w:rPr>
      </w:pPr>
      <w:r>
        <w:rPr>
          <w:rFonts w:eastAsia="Times New Roman" w:cs="Calibri"/>
          <w:color w:val="000000"/>
          <w:kern w:val="28"/>
        </w:rPr>
        <w:t xml:space="preserve">Une fois ce formulaire signé, une facture pour la première cotisation sera émise par Euromontana. Le paiement de la cotisation rendra l’adhésion effective et officielle. </w:t>
      </w:r>
    </w:p>
    <w:p w14:paraId="5B813421" w14:textId="77777777" w:rsidR="00E02B4D" w:rsidRPr="00F5359B" w:rsidRDefault="00E02B4D" w:rsidP="00F5359B">
      <w:pPr>
        <w:spacing w:after="0" w:line="285" w:lineRule="auto"/>
        <w:jc w:val="both"/>
        <w:rPr>
          <w:rFonts w:eastAsia="Times New Roman" w:cs="Calibri"/>
          <w:color w:val="000000"/>
          <w:kern w:val="28"/>
        </w:rPr>
      </w:pPr>
    </w:p>
    <w:p w14:paraId="6D8E8362" w14:textId="77777777" w:rsidR="00E02B4D" w:rsidRDefault="00E02B4D" w:rsidP="00F5359B">
      <w:pPr>
        <w:tabs>
          <w:tab w:val="left" w:pos="5245"/>
        </w:tabs>
        <w:spacing w:after="0" w:line="285" w:lineRule="auto"/>
        <w:jc w:val="both"/>
        <w:rPr>
          <w:rFonts w:eastAsia="Times New Roman" w:cs="Calibri"/>
          <w:color w:val="000000"/>
          <w:kern w:val="28"/>
        </w:rPr>
      </w:pPr>
    </w:p>
    <w:p w14:paraId="6B12364E" w14:textId="77777777" w:rsidR="00E02B4D" w:rsidRDefault="00E02B4D" w:rsidP="00F5359B">
      <w:pPr>
        <w:tabs>
          <w:tab w:val="left" w:pos="5245"/>
        </w:tabs>
        <w:spacing w:after="0" w:line="285" w:lineRule="auto"/>
        <w:jc w:val="both"/>
        <w:rPr>
          <w:rFonts w:eastAsia="Times New Roman" w:cs="Calibri"/>
          <w:color w:val="000000"/>
          <w:kern w:val="28"/>
        </w:rPr>
      </w:pPr>
    </w:p>
    <w:p w14:paraId="66C91F77" w14:textId="77777777" w:rsidR="00E02B4D" w:rsidRDefault="00E02B4D" w:rsidP="00F5359B">
      <w:pPr>
        <w:tabs>
          <w:tab w:val="left" w:pos="5245"/>
        </w:tabs>
        <w:spacing w:after="0" w:line="285" w:lineRule="auto"/>
        <w:jc w:val="both"/>
        <w:rPr>
          <w:rFonts w:eastAsia="Times New Roman" w:cs="Calibri"/>
          <w:color w:val="000000"/>
          <w:kern w:val="28"/>
        </w:rPr>
      </w:pPr>
    </w:p>
    <w:p w14:paraId="10F11CD0" w14:textId="00663F14" w:rsidR="00F5359B" w:rsidRPr="00F5359B" w:rsidRDefault="00F5359B" w:rsidP="00F5359B">
      <w:pPr>
        <w:tabs>
          <w:tab w:val="left" w:pos="5245"/>
        </w:tabs>
        <w:spacing w:after="0" w:line="285" w:lineRule="auto"/>
        <w:jc w:val="both"/>
        <w:rPr>
          <w:rFonts w:eastAsia="Times New Roman" w:cs="Calibri"/>
          <w:b/>
          <w:bCs/>
          <w:color w:val="182B58"/>
          <w:kern w:val="28"/>
        </w:rPr>
      </w:pPr>
      <w:r w:rsidRPr="00F5359B">
        <w:rPr>
          <w:rFonts w:eastAsia="Times New Roman" w:cs="Calibri"/>
          <w:b/>
          <w:bCs/>
          <w:color w:val="182B58"/>
          <w:kern w:val="28"/>
        </w:rPr>
        <w:t>Accord de l’organisation candidate</w:t>
      </w:r>
    </w:p>
    <w:p w14:paraId="0CEB0679" w14:textId="77777777" w:rsidR="00F5359B" w:rsidRPr="00F5359B" w:rsidRDefault="00F5359B" w:rsidP="00F5359B">
      <w:pPr>
        <w:tabs>
          <w:tab w:val="left" w:pos="5600"/>
        </w:tabs>
        <w:spacing w:after="0" w:line="285" w:lineRule="auto"/>
        <w:jc w:val="both"/>
        <w:rPr>
          <w:rFonts w:eastAsia="Times New Roman" w:cs="Calibri"/>
          <w:color w:val="000000"/>
          <w:kern w:val="28"/>
        </w:rPr>
      </w:pPr>
    </w:p>
    <w:p w14:paraId="2F63F832" w14:textId="0F532B63" w:rsidR="00F5359B" w:rsidRPr="00F5359B" w:rsidRDefault="00F5359B" w:rsidP="00F5359B">
      <w:pPr>
        <w:tabs>
          <w:tab w:val="left" w:pos="5245"/>
        </w:tabs>
        <w:spacing w:after="0" w:line="285" w:lineRule="auto"/>
        <w:jc w:val="both"/>
        <w:rPr>
          <w:rFonts w:eastAsia="Times New Roman" w:cs="Calibri"/>
          <w:color w:val="000000"/>
          <w:kern w:val="28"/>
        </w:rPr>
      </w:pPr>
      <w:r w:rsidRPr="00F5359B">
        <w:rPr>
          <w:rFonts w:eastAsia="Times New Roman" w:cs="Calibri"/>
          <w:color w:val="000000"/>
          <w:kern w:val="28"/>
        </w:rPr>
        <w:t xml:space="preserve">Nom et fonction du responsable légal : </w:t>
      </w:r>
    </w:p>
    <w:p w14:paraId="7F73266C" w14:textId="04B41C4E" w:rsidR="00F5359B" w:rsidRPr="00F5359B" w:rsidRDefault="009427A3" w:rsidP="00F5359B">
      <w:pPr>
        <w:tabs>
          <w:tab w:val="left" w:pos="5600"/>
        </w:tabs>
        <w:spacing w:after="0" w:line="285" w:lineRule="auto"/>
        <w:jc w:val="both"/>
        <w:rPr>
          <w:rFonts w:eastAsia="Times New Roman" w:cs="Calibri"/>
          <w:color w:val="000000"/>
          <w:kern w:val="28"/>
        </w:rPr>
      </w:pPr>
      <w:r>
        <w:rPr>
          <w:rFonts w:eastAsia="Times New Roman" w:cs="Calibri"/>
          <w:color w:val="000000"/>
          <w:kern w:val="28"/>
        </w:rPr>
        <w:t>________________________________</w:t>
      </w:r>
    </w:p>
    <w:p w14:paraId="7F960659" w14:textId="77777777" w:rsidR="00F5359B" w:rsidRPr="00F5359B" w:rsidRDefault="00F5359B" w:rsidP="00F5359B">
      <w:pPr>
        <w:tabs>
          <w:tab w:val="left" w:pos="5600"/>
        </w:tabs>
        <w:spacing w:after="0" w:line="285" w:lineRule="auto"/>
        <w:jc w:val="both"/>
        <w:rPr>
          <w:rFonts w:eastAsia="Times New Roman" w:cs="Calibri"/>
          <w:color w:val="000000"/>
          <w:kern w:val="28"/>
        </w:rPr>
      </w:pPr>
      <w:r w:rsidRPr="00F5359B">
        <w:rPr>
          <w:rFonts w:eastAsia="Times New Roman" w:cs="Calibri"/>
          <w:color w:val="000000"/>
          <w:kern w:val="28"/>
        </w:rPr>
        <w:tab/>
      </w:r>
    </w:p>
    <w:p w14:paraId="397E941F" w14:textId="0CAE9DAD" w:rsidR="00F5359B" w:rsidRPr="00F5359B" w:rsidRDefault="00F5359B" w:rsidP="00F5359B">
      <w:pPr>
        <w:tabs>
          <w:tab w:val="left" w:pos="5245"/>
        </w:tabs>
        <w:spacing w:after="0" w:line="285" w:lineRule="auto"/>
        <w:jc w:val="both"/>
        <w:rPr>
          <w:rFonts w:eastAsia="Times New Roman" w:cs="Calibri"/>
          <w:color w:val="000000"/>
          <w:kern w:val="28"/>
        </w:rPr>
      </w:pPr>
      <w:r w:rsidRPr="00F5359B">
        <w:rPr>
          <w:rFonts w:eastAsia="Times New Roman" w:cs="Calibri"/>
          <w:color w:val="000000"/>
          <w:kern w:val="28"/>
        </w:rPr>
        <w:t>Date et lieu</w:t>
      </w:r>
      <w:r>
        <w:rPr>
          <w:rFonts w:eastAsia="Times New Roman" w:cs="Calibri"/>
          <w:color w:val="000000"/>
          <w:kern w:val="28"/>
        </w:rPr>
        <w:t xml:space="preserve"> </w:t>
      </w:r>
      <w:r w:rsidRPr="00F5359B">
        <w:rPr>
          <w:rFonts w:eastAsia="Times New Roman" w:cs="Calibri"/>
          <w:color w:val="000000"/>
          <w:kern w:val="28"/>
        </w:rPr>
        <w:t>:</w:t>
      </w:r>
      <w:r w:rsidRPr="00F5359B">
        <w:rPr>
          <w:rFonts w:eastAsia="Times New Roman" w:cs="Calibri"/>
          <w:color w:val="000000"/>
          <w:kern w:val="28"/>
        </w:rPr>
        <w:tab/>
        <w:t xml:space="preserve"> </w:t>
      </w:r>
    </w:p>
    <w:p w14:paraId="4805329E" w14:textId="21E3B850" w:rsidR="00F5359B" w:rsidRDefault="009427A3" w:rsidP="00F5359B">
      <w:pPr>
        <w:tabs>
          <w:tab w:val="left" w:pos="5600"/>
        </w:tabs>
        <w:spacing w:after="0" w:line="285" w:lineRule="auto"/>
        <w:jc w:val="both"/>
        <w:rPr>
          <w:rFonts w:eastAsia="Times New Roman" w:cs="Calibri"/>
          <w:color w:val="000000"/>
          <w:kern w:val="28"/>
        </w:rPr>
      </w:pPr>
      <w:r>
        <w:rPr>
          <w:rFonts w:eastAsia="Times New Roman" w:cs="Calibri"/>
          <w:color w:val="000000"/>
          <w:kern w:val="28"/>
        </w:rPr>
        <w:t xml:space="preserve">________________________________                                   </w:t>
      </w:r>
    </w:p>
    <w:p w14:paraId="3057CC89" w14:textId="77777777" w:rsidR="00E02B4D" w:rsidRDefault="00E02B4D" w:rsidP="00F5359B">
      <w:pPr>
        <w:tabs>
          <w:tab w:val="left" w:pos="5600"/>
        </w:tabs>
        <w:spacing w:after="0" w:line="285" w:lineRule="auto"/>
        <w:jc w:val="both"/>
        <w:rPr>
          <w:rFonts w:eastAsia="Times New Roman" w:cs="Calibri"/>
          <w:color w:val="000000"/>
          <w:kern w:val="28"/>
        </w:rPr>
      </w:pPr>
    </w:p>
    <w:p w14:paraId="61F6E0B8" w14:textId="77777777" w:rsidR="00E02B4D" w:rsidRDefault="00E02B4D" w:rsidP="00F5359B">
      <w:pPr>
        <w:tabs>
          <w:tab w:val="left" w:pos="5600"/>
        </w:tabs>
        <w:spacing w:after="0" w:line="285" w:lineRule="auto"/>
        <w:jc w:val="both"/>
        <w:rPr>
          <w:rFonts w:eastAsia="Times New Roman" w:cs="Calibri"/>
          <w:color w:val="000000"/>
          <w:kern w:val="28"/>
        </w:rPr>
      </w:pPr>
    </w:p>
    <w:p w14:paraId="1EBDAAFB" w14:textId="334E67F5" w:rsidR="009427A3" w:rsidRPr="00F5359B" w:rsidRDefault="009427A3" w:rsidP="00F5359B">
      <w:pPr>
        <w:tabs>
          <w:tab w:val="left" w:pos="5600"/>
        </w:tabs>
        <w:spacing w:after="0" w:line="285" w:lineRule="auto"/>
        <w:jc w:val="both"/>
        <w:rPr>
          <w:rFonts w:eastAsia="Times New Roman" w:cs="Calibri"/>
          <w:color w:val="000000"/>
          <w:kern w:val="28"/>
        </w:rPr>
      </w:pPr>
      <w:r>
        <w:rPr>
          <w:rFonts w:eastAsia="Times New Roman" w:cs="Calibri"/>
          <w:color w:val="000000"/>
          <w:kern w:val="28"/>
        </w:rPr>
        <w:t xml:space="preserve">________________________________                                   </w:t>
      </w:r>
    </w:p>
    <w:p w14:paraId="0061B082" w14:textId="77777777" w:rsidR="009427A3" w:rsidRDefault="009427A3" w:rsidP="00F5359B">
      <w:pPr>
        <w:tabs>
          <w:tab w:val="left" w:pos="5245"/>
        </w:tabs>
        <w:spacing w:after="0" w:line="285" w:lineRule="auto"/>
        <w:jc w:val="both"/>
        <w:rPr>
          <w:rFonts w:eastAsia="Times New Roman" w:cs="Calibri"/>
          <w:color w:val="000000"/>
          <w:kern w:val="28"/>
        </w:rPr>
      </w:pPr>
    </w:p>
    <w:p w14:paraId="0A73AA93" w14:textId="4CC91210" w:rsidR="00F5359B" w:rsidRPr="00F5359B" w:rsidRDefault="00F5359B" w:rsidP="00F5359B">
      <w:pPr>
        <w:tabs>
          <w:tab w:val="left" w:pos="5245"/>
        </w:tabs>
        <w:spacing w:after="0" w:line="285" w:lineRule="auto"/>
        <w:jc w:val="both"/>
        <w:rPr>
          <w:rFonts w:eastAsia="Times New Roman" w:cs="Calibri"/>
          <w:color w:val="000000"/>
          <w:kern w:val="28"/>
        </w:rPr>
      </w:pPr>
      <w:r w:rsidRPr="00F5359B">
        <w:rPr>
          <w:rFonts w:eastAsia="Times New Roman" w:cs="Calibri"/>
          <w:color w:val="000000"/>
          <w:kern w:val="28"/>
        </w:rPr>
        <w:t>Signature du responsable légal :</w:t>
      </w:r>
      <w:r w:rsidRPr="00F5359B">
        <w:rPr>
          <w:rFonts w:eastAsia="Times New Roman" w:cs="Calibri"/>
          <w:color w:val="000000"/>
          <w:kern w:val="28"/>
        </w:rPr>
        <w:tab/>
      </w:r>
    </w:p>
    <w:p w14:paraId="39086CA9" w14:textId="45E625FA" w:rsidR="00F5359B" w:rsidRDefault="00F5359B"/>
    <w:p w14:paraId="294BC40F" w14:textId="5AAD3DED" w:rsidR="009427A3" w:rsidRDefault="009427A3"/>
    <w:p w14:paraId="0E1A2CAC" w14:textId="77777777" w:rsidR="00E857A3" w:rsidRDefault="00E857A3" w:rsidP="00E857A3">
      <w:pPr>
        <w:tabs>
          <w:tab w:val="left" w:pos="1315"/>
        </w:tabs>
      </w:pPr>
    </w:p>
    <w:p w14:paraId="15453E1F" w14:textId="1D307942" w:rsidR="00E857A3" w:rsidRDefault="00E857A3" w:rsidP="00E857A3">
      <w:pPr>
        <w:tabs>
          <w:tab w:val="left" w:pos="1315"/>
        </w:tabs>
        <w:sectPr w:rsidR="00E857A3" w:rsidSect="00DF0819">
          <w:footerReference w:type="default" r:id="rId11"/>
          <w:pgSz w:w="12240" w:h="15840"/>
          <w:pgMar w:top="1417" w:right="1417" w:bottom="1134" w:left="1417" w:header="720" w:footer="720" w:gutter="0"/>
          <w:cols w:space="720"/>
        </w:sectPr>
      </w:pPr>
    </w:p>
    <w:p w14:paraId="7162B300" w14:textId="0A0649B0" w:rsidR="000D15BC" w:rsidRDefault="000D15BC" w:rsidP="00E857A3">
      <w:pPr>
        <w:contextualSpacing/>
        <w:rPr>
          <w:b/>
          <w:bCs/>
          <w:color w:val="182B58"/>
          <w:sz w:val="32"/>
          <w:szCs w:val="32"/>
        </w:rPr>
      </w:pPr>
      <w:r>
        <w:rPr>
          <w:rFonts w:eastAsia="Times New Roman" w:cs="Calibri"/>
          <w:b/>
          <w:bCs/>
          <w:noProof/>
          <w:color w:val="182B58"/>
          <w:sz w:val="32"/>
          <w:szCs w:val="32"/>
          <w:lang w:eastAsia="fr-FR"/>
        </w:rPr>
        <w:lastRenderedPageBreak/>
        <w:drawing>
          <wp:anchor distT="0" distB="0" distL="114300" distR="114300" simplePos="0" relativeHeight="251660288" behindDoc="0" locked="0" layoutInCell="1" allowOverlap="1" wp14:anchorId="54627186" wp14:editId="2331BFD9">
            <wp:simplePos x="0" y="0"/>
            <wp:positionH relativeFrom="column">
              <wp:posOffset>-962107</wp:posOffset>
            </wp:positionH>
            <wp:positionV relativeFrom="paragraph">
              <wp:posOffset>-901506</wp:posOffset>
            </wp:positionV>
            <wp:extent cx="7879347" cy="2489812"/>
            <wp:effectExtent l="0" t="0" r="7620" b="0"/>
            <wp:wrapNone/>
            <wp:docPr id="1714841134" name="Image 2"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4294" name="Image 1" descr="Une image contenant capture d’écran&#10;&#10;Description générée automatiquement"/>
                    <pic:cNvPicPr/>
                  </pic:nvPicPr>
                  <pic:blipFill rotWithShape="1">
                    <a:blip r:embed="rId10">
                      <a:extLst>
                        <a:ext uri="{28A0092B-C50C-407E-A947-70E740481C1C}">
                          <a14:useLocalDpi xmlns:a14="http://schemas.microsoft.com/office/drawing/2010/main" val="0"/>
                        </a:ext>
                      </a:extLst>
                    </a:blip>
                    <a:srcRect b="77660"/>
                    <a:stretch/>
                  </pic:blipFill>
                  <pic:spPr bwMode="auto">
                    <a:xfrm>
                      <a:off x="0" y="0"/>
                      <a:ext cx="7879347" cy="24898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5F8B13" w14:textId="45B69F33" w:rsidR="000D15BC" w:rsidRDefault="000D15BC" w:rsidP="00EE3B27">
      <w:pPr>
        <w:contextualSpacing/>
        <w:jc w:val="center"/>
        <w:rPr>
          <w:b/>
          <w:bCs/>
          <w:color w:val="182B58"/>
          <w:sz w:val="32"/>
          <w:szCs w:val="32"/>
        </w:rPr>
      </w:pPr>
    </w:p>
    <w:p w14:paraId="004E69A7" w14:textId="77777777" w:rsidR="00501F65" w:rsidRDefault="00501F65" w:rsidP="00B44FC0">
      <w:pPr>
        <w:contextualSpacing/>
        <w:rPr>
          <w:b/>
          <w:bCs/>
          <w:color w:val="182B58"/>
          <w:sz w:val="32"/>
          <w:szCs w:val="32"/>
        </w:rPr>
      </w:pPr>
    </w:p>
    <w:p w14:paraId="3E7E7C7E" w14:textId="77777777" w:rsidR="00B44FC0" w:rsidRPr="00B44FC0" w:rsidRDefault="00B44FC0" w:rsidP="00B44FC0">
      <w:pPr>
        <w:contextualSpacing/>
        <w:rPr>
          <w:b/>
          <w:bCs/>
          <w:color w:val="182B58"/>
        </w:rPr>
      </w:pPr>
    </w:p>
    <w:p w14:paraId="3EAA2F8B" w14:textId="7FC57037" w:rsidR="000D15BC" w:rsidRPr="00B44FC0" w:rsidRDefault="00EE3B27" w:rsidP="00B44FC0">
      <w:pPr>
        <w:contextualSpacing/>
        <w:jc w:val="center"/>
        <w:rPr>
          <w:rFonts w:cstheme="minorHAnsi"/>
          <w:b/>
          <w:bCs/>
          <w:color w:val="182B58"/>
          <w:sz w:val="36"/>
          <w:szCs w:val="36"/>
        </w:rPr>
      </w:pPr>
      <w:r w:rsidRPr="00EE3B27">
        <w:rPr>
          <w:b/>
          <w:bCs/>
          <w:color w:val="182B58"/>
          <w:sz w:val="32"/>
          <w:szCs w:val="32"/>
        </w:rPr>
        <w:t>Statuts</w:t>
      </w:r>
    </w:p>
    <w:p w14:paraId="1223E2B8" w14:textId="77777777" w:rsidR="00B44FC0" w:rsidRDefault="00B44FC0" w:rsidP="00EE3B27">
      <w:pPr>
        <w:contextualSpacing/>
        <w:jc w:val="both"/>
        <w:rPr>
          <w:rFonts w:cstheme="minorHAnsi"/>
          <w:b/>
          <w:bCs/>
          <w:color w:val="182B58"/>
        </w:rPr>
      </w:pPr>
    </w:p>
    <w:p w14:paraId="282BCF79" w14:textId="1B3317C7" w:rsidR="009427A3" w:rsidRPr="009427A3" w:rsidRDefault="009427A3" w:rsidP="00EE3B27">
      <w:pPr>
        <w:contextualSpacing/>
        <w:jc w:val="both"/>
        <w:rPr>
          <w:rFonts w:cstheme="minorHAnsi"/>
          <w:color w:val="182B58"/>
        </w:rPr>
      </w:pPr>
      <w:r w:rsidRPr="009427A3">
        <w:rPr>
          <w:rFonts w:cstheme="minorHAnsi"/>
          <w:b/>
          <w:bCs/>
          <w:color w:val="182B58"/>
        </w:rPr>
        <w:t>PREAMBULE</w:t>
      </w:r>
    </w:p>
    <w:p w14:paraId="33C31FBD" w14:textId="63C2753E" w:rsidR="009427A3" w:rsidRPr="00EE3B27" w:rsidRDefault="009427A3" w:rsidP="00EE3B27">
      <w:pPr>
        <w:contextualSpacing/>
        <w:jc w:val="both"/>
        <w:rPr>
          <w:rFonts w:cstheme="minorHAnsi"/>
        </w:rPr>
      </w:pPr>
      <w:r w:rsidRPr="009427A3">
        <w:rPr>
          <w:rFonts w:cstheme="minorHAnsi"/>
        </w:rPr>
        <w:t>Euromontana déclare vouloir maintenir des liens privilégiés avec la Confédération Européenne de l'Agriculture (CEA) dont la décision prise en 1974 d'instituer « une conférence européenne pour les problèmes économiques et sociaux des régions de montagne » a préfiguré la création de la présente association. La CEA est membre de droit d'Euromontana.</w:t>
      </w:r>
    </w:p>
    <w:p w14:paraId="7E8063C4" w14:textId="77777777" w:rsidR="009427A3" w:rsidRPr="009427A3" w:rsidRDefault="009427A3" w:rsidP="00EE3B27">
      <w:pPr>
        <w:contextualSpacing/>
        <w:jc w:val="both"/>
        <w:rPr>
          <w:rFonts w:cstheme="minorHAnsi"/>
        </w:rPr>
      </w:pPr>
    </w:p>
    <w:p w14:paraId="5FA553C6" w14:textId="77777777" w:rsidR="009427A3" w:rsidRPr="009427A3" w:rsidRDefault="009427A3" w:rsidP="00EE3B27">
      <w:pPr>
        <w:contextualSpacing/>
        <w:jc w:val="both"/>
        <w:rPr>
          <w:rFonts w:cstheme="minorHAnsi"/>
          <w:color w:val="182B58"/>
        </w:rPr>
      </w:pPr>
      <w:r w:rsidRPr="009427A3">
        <w:rPr>
          <w:rFonts w:cstheme="minorHAnsi"/>
          <w:b/>
          <w:bCs/>
          <w:color w:val="182B58"/>
        </w:rPr>
        <w:t>I. DENOMINATION, SIEGE ET OBJET</w:t>
      </w:r>
    </w:p>
    <w:p w14:paraId="648BC305" w14:textId="77777777" w:rsidR="009427A3" w:rsidRPr="009427A3" w:rsidRDefault="009427A3" w:rsidP="00EE3B27">
      <w:pPr>
        <w:contextualSpacing/>
        <w:jc w:val="both"/>
        <w:rPr>
          <w:rFonts w:cstheme="minorHAnsi"/>
        </w:rPr>
      </w:pPr>
      <w:r w:rsidRPr="009427A3">
        <w:rPr>
          <w:rFonts w:cstheme="minorHAnsi"/>
        </w:rPr>
        <w:t>Art. 1</w:t>
      </w:r>
    </w:p>
    <w:p w14:paraId="60C58CD4" w14:textId="713759A2" w:rsidR="009427A3" w:rsidRDefault="009427A3" w:rsidP="00EE3B27">
      <w:pPr>
        <w:contextualSpacing/>
        <w:jc w:val="both"/>
        <w:rPr>
          <w:rFonts w:cstheme="minorHAnsi"/>
        </w:rPr>
      </w:pPr>
      <w:r w:rsidRPr="009427A3">
        <w:rPr>
          <w:rFonts w:cstheme="minorHAnsi"/>
        </w:rPr>
        <w:t>Les personnes morales de droit public et privé en signant l'acte de constitution se déclarent membres fondateurs d'une association à vocation internationale, neutre sur les plans confessionnel et politique, à but non lucratif et scientifique, dénommée EUROMONTANA.</w:t>
      </w:r>
    </w:p>
    <w:p w14:paraId="737683A0" w14:textId="77777777" w:rsidR="00EE3B27" w:rsidRPr="009427A3" w:rsidRDefault="00EE3B27" w:rsidP="00EE3B27">
      <w:pPr>
        <w:contextualSpacing/>
        <w:jc w:val="both"/>
        <w:rPr>
          <w:rFonts w:cstheme="minorHAnsi"/>
        </w:rPr>
      </w:pPr>
    </w:p>
    <w:p w14:paraId="15B87E14" w14:textId="77777777" w:rsidR="009427A3" w:rsidRPr="009427A3" w:rsidRDefault="009427A3" w:rsidP="00EE3B27">
      <w:pPr>
        <w:contextualSpacing/>
        <w:jc w:val="both"/>
        <w:rPr>
          <w:rFonts w:cstheme="minorHAnsi"/>
        </w:rPr>
      </w:pPr>
      <w:r w:rsidRPr="009427A3">
        <w:rPr>
          <w:rFonts w:cstheme="minorHAnsi"/>
        </w:rPr>
        <w:t>Art. 2</w:t>
      </w:r>
    </w:p>
    <w:p w14:paraId="61C98FAB" w14:textId="24A480FF" w:rsidR="009427A3" w:rsidRDefault="009427A3" w:rsidP="00EE3B27">
      <w:pPr>
        <w:contextualSpacing/>
        <w:jc w:val="both"/>
        <w:rPr>
          <w:rFonts w:cstheme="minorHAnsi"/>
        </w:rPr>
      </w:pPr>
      <w:r w:rsidRPr="009427A3">
        <w:rPr>
          <w:rFonts w:cstheme="minorHAnsi"/>
        </w:rPr>
        <w:t>L'association sera régie par la loi française du 1er juillet 1901 Le siège de l'association est établi au 11, rue de la Baume, 75 008 Paris.</w:t>
      </w:r>
    </w:p>
    <w:p w14:paraId="55F57174" w14:textId="77777777" w:rsidR="00EE3B27" w:rsidRPr="009427A3" w:rsidRDefault="00EE3B27" w:rsidP="00EE3B27">
      <w:pPr>
        <w:contextualSpacing/>
        <w:jc w:val="both"/>
        <w:rPr>
          <w:rFonts w:cstheme="minorHAnsi"/>
        </w:rPr>
      </w:pPr>
    </w:p>
    <w:p w14:paraId="0C997B20" w14:textId="77777777" w:rsidR="009427A3" w:rsidRPr="009427A3" w:rsidRDefault="009427A3" w:rsidP="00EE3B27">
      <w:pPr>
        <w:contextualSpacing/>
        <w:jc w:val="both"/>
        <w:rPr>
          <w:rFonts w:cstheme="minorHAnsi"/>
        </w:rPr>
      </w:pPr>
      <w:r w:rsidRPr="009427A3">
        <w:rPr>
          <w:rFonts w:cstheme="minorHAnsi"/>
        </w:rPr>
        <w:t>Art. 3</w:t>
      </w:r>
    </w:p>
    <w:p w14:paraId="77153298" w14:textId="53FCAA09" w:rsidR="009427A3" w:rsidRPr="009427A3" w:rsidRDefault="009427A3" w:rsidP="00EE3B27">
      <w:pPr>
        <w:contextualSpacing/>
        <w:jc w:val="both"/>
        <w:rPr>
          <w:rFonts w:cstheme="minorHAnsi"/>
        </w:rPr>
      </w:pPr>
      <w:r w:rsidRPr="009427A3">
        <w:rPr>
          <w:rFonts w:cstheme="minorHAnsi"/>
        </w:rPr>
        <w:t xml:space="preserve">L'association a pour but l'amélioration des conditions d'existence des populations de montagne en Europe, en particulier </w:t>
      </w:r>
      <w:r w:rsidR="00EE3B27" w:rsidRPr="009427A3">
        <w:rPr>
          <w:rFonts w:cstheme="minorHAnsi"/>
        </w:rPr>
        <w:t>par :</w:t>
      </w:r>
    </w:p>
    <w:p w14:paraId="0342E55D" w14:textId="5F5DDA6C" w:rsidR="009427A3" w:rsidRPr="009427A3" w:rsidRDefault="00EE3B27" w:rsidP="00B44FC0">
      <w:pPr>
        <w:numPr>
          <w:ilvl w:val="0"/>
          <w:numId w:val="2"/>
        </w:numPr>
        <w:spacing w:after="0" w:line="240" w:lineRule="auto"/>
        <w:ind w:left="714" w:hanging="357"/>
        <w:contextualSpacing/>
        <w:jc w:val="both"/>
        <w:rPr>
          <w:rFonts w:cstheme="minorHAnsi"/>
        </w:rPr>
      </w:pPr>
      <w:r w:rsidRPr="009427A3">
        <w:rPr>
          <w:rFonts w:cstheme="minorHAnsi"/>
        </w:rPr>
        <w:t>L’expression</w:t>
      </w:r>
      <w:r w:rsidR="009427A3" w:rsidRPr="009427A3">
        <w:rPr>
          <w:rFonts w:cstheme="minorHAnsi"/>
        </w:rPr>
        <w:t>, la promotion et la défense des intérêts culturels, économiques, politiques et scientifiques des populations de montagne auprès de l'Union Européenne, des gouvernements des Etats européens, des organisations en charge des politiques culturelles, sociales, économiques et auprès de toute organisation intervenant en zone de montagne;</w:t>
      </w:r>
    </w:p>
    <w:p w14:paraId="3865C2E1" w14:textId="460EEAA4" w:rsidR="009427A3" w:rsidRPr="009427A3" w:rsidRDefault="00EE3B27" w:rsidP="00B44FC0">
      <w:pPr>
        <w:numPr>
          <w:ilvl w:val="0"/>
          <w:numId w:val="2"/>
        </w:numPr>
        <w:spacing w:after="0" w:line="240" w:lineRule="auto"/>
        <w:ind w:left="714" w:hanging="357"/>
        <w:contextualSpacing/>
        <w:jc w:val="both"/>
        <w:rPr>
          <w:rFonts w:cstheme="minorHAnsi"/>
        </w:rPr>
      </w:pPr>
      <w:r w:rsidRPr="009427A3">
        <w:rPr>
          <w:rFonts w:cstheme="minorHAnsi"/>
        </w:rPr>
        <w:t>La</w:t>
      </w:r>
      <w:r w:rsidR="009427A3" w:rsidRPr="009427A3">
        <w:rPr>
          <w:rFonts w:cstheme="minorHAnsi"/>
        </w:rPr>
        <w:t xml:space="preserve"> valorisation des recherches portant sur les zones de montagne aux niveaux local, régional, national et sectoriel. L'agriculture, la sylviculture et l'environnement font l'objet d'une attention </w:t>
      </w:r>
      <w:r w:rsidRPr="009427A3">
        <w:rPr>
          <w:rFonts w:cstheme="minorHAnsi"/>
        </w:rPr>
        <w:t>particulière ;</w:t>
      </w:r>
    </w:p>
    <w:p w14:paraId="32F1FE05" w14:textId="4B252C50" w:rsidR="009427A3" w:rsidRPr="009427A3" w:rsidRDefault="00EE3B27" w:rsidP="00B44FC0">
      <w:pPr>
        <w:numPr>
          <w:ilvl w:val="0"/>
          <w:numId w:val="2"/>
        </w:numPr>
        <w:spacing w:after="0" w:line="240" w:lineRule="auto"/>
        <w:ind w:left="714" w:hanging="357"/>
        <w:contextualSpacing/>
        <w:jc w:val="both"/>
        <w:rPr>
          <w:rFonts w:cstheme="minorHAnsi"/>
        </w:rPr>
      </w:pPr>
      <w:r w:rsidRPr="009427A3">
        <w:rPr>
          <w:rFonts w:cstheme="minorHAnsi"/>
        </w:rPr>
        <w:t>L’information</w:t>
      </w:r>
      <w:r w:rsidR="009427A3" w:rsidRPr="009427A3">
        <w:rPr>
          <w:rFonts w:cstheme="minorHAnsi"/>
        </w:rPr>
        <w:t xml:space="preserve"> de l'opinion publique sur les problèmes des zones de montagne et l'édition de </w:t>
      </w:r>
      <w:r w:rsidRPr="009427A3">
        <w:rPr>
          <w:rFonts w:cstheme="minorHAnsi"/>
        </w:rPr>
        <w:t>publications ;</w:t>
      </w:r>
    </w:p>
    <w:p w14:paraId="08AACCDA" w14:textId="2B3D26B7" w:rsidR="009427A3" w:rsidRPr="009427A3" w:rsidRDefault="00EE3B27" w:rsidP="00B44FC0">
      <w:pPr>
        <w:numPr>
          <w:ilvl w:val="0"/>
          <w:numId w:val="2"/>
        </w:numPr>
        <w:spacing w:after="0" w:line="240" w:lineRule="auto"/>
        <w:ind w:left="714" w:hanging="357"/>
        <w:contextualSpacing/>
        <w:jc w:val="both"/>
        <w:rPr>
          <w:rFonts w:cstheme="minorHAnsi"/>
        </w:rPr>
      </w:pPr>
      <w:r w:rsidRPr="009427A3">
        <w:rPr>
          <w:rFonts w:cstheme="minorHAnsi"/>
        </w:rPr>
        <w:t>L’encouragement</w:t>
      </w:r>
      <w:r w:rsidR="009427A3" w:rsidRPr="009427A3">
        <w:rPr>
          <w:rFonts w:cstheme="minorHAnsi"/>
        </w:rPr>
        <w:t xml:space="preserve"> à la formation et à la recherche dans les zones de montagne ainsi que l'étude des problèmes économiques, sociaux et écologiques en Europe et dans les zones de montagne dans l'optique des populations de </w:t>
      </w:r>
      <w:r w:rsidR="008A6F85" w:rsidRPr="009427A3">
        <w:rPr>
          <w:rFonts w:cstheme="minorHAnsi"/>
        </w:rPr>
        <w:t>montagne ;</w:t>
      </w:r>
    </w:p>
    <w:p w14:paraId="2F5526C9" w14:textId="77777777" w:rsidR="00FE5361" w:rsidRDefault="00EE3B27" w:rsidP="00B44FC0">
      <w:pPr>
        <w:numPr>
          <w:ilvl w:val="0"/>
          <w:numId w:val="2"/>
        </w:numPr>
        <w:spacing w:after="0" w:line="240" w:lineRule="auto"/>
        <w:ind w:left="714" w:hanging="357"/>
        <w:contextualSpacing/>
        <w:jc w:val="both"/>
        <w:rPr>
          <w:rFonts w:cstheme="minorHAnsi"/>
        </w:rPr>
      </w:pPr>
      <w:r w:rsidRPr="009427A3">
        <w:rPr>
          <w:rFonts w:cstheme="minorHAnsi"/>
        </w:rPr>
        <w:t>Le</w:t>
      </w:r>
      <w:r w:rsidR="009427A3" w:rsidRPr="009427A3">
        <w:rPr>
          <w:rFonts w:cstheme="minorHAnsi"/>
        </w:rPr>
        <w:t xml:space="preserve"> développement de la coopération internationale pour réduire les inégalités entre les régions de montagne de l'Europe.</w:t>
      </w:r>
    </w:p>
    <w:p w14:paraId="0BFD9147" w14:textId="0EBE2319" w:rsidR="00EE3B27" w:rsidRDefault="009427A3" w:rsidP="00FE5361">
      <w:pPr>
        <w:spacing w:after="0" w:line="240" w:lineRule="auto"/>
        <w:contextualSpacing/>
        <w:jc w:val="both"/>
        <w:rPr>
          <w:rFonts w:cstheme="minorHAnsi"/>
        </w:rPr>
      </w:pPr>
      <w:r w:rsidRPr="009427A3">
        <w:rPr>
          <w:rFonts w:cstheme="minorHAnsi"/>
        </w:rPr>
        <w:t>Pour atteindre les buts qu'elle s'est fixée, EUROMONTANA collabore avec d'autres institutions européennes.</w:t>
      </w:r>
    </w:p>
    <w:p w14:paraId="0B9A878C" w14:textId="77777777" w:rsidR="00501F65" w:rsidRDefault="00501F65" w:rsidP="00EE3B27">
      <w:pPr>
        <w:contextualSpacing/>
        <w:jc w:val="both"/>
        <w:rPr>
          <w:rFonts w:cstheme="minorHAnsi"/>
        </w:rPr>
      </w:pPr>
    </w:p>
    <w:p w14:paraId="61043C84" w14:textId="77777777" w:rsidR="00754397" w:rsidRDefault="00754397" w:rsidP="00EE3B27">
      <w:pPr>
        <w:contextualSpacing/>
        <w:jc w:val="both"/>
        <w:rPr>
          <w:rFonts w:cstheme="minorHAnsi"/>
        </w:rPr>
      </w:pPr>
    </w:p>
    <w:p w14:paraId="5FB8A8D6" w14:textId="77777777" w:rsidR="00754397" w:rsidRDefault="00754397" w:rsidP="00EE3B27">
      <w:pPr>
        <w:contextualSpacing/>
        <w:jc w:val="both"/>
        <w:rPr>
          <w:rFonts w:cstheme="minorHAnsi"/>
        </w:rPr>
      </w:pPr>
    </w:p>
    <w:p w14:paraId="209AC2D4" w14:textId="5866D884" w:rsidR="009427A3" w:rsidRPr="009427A3" w:rsidRDefault="009427A3" w:rsidP="00EE3B27">
      <w:pPr>
        <w:contextualSpacing/>
        <w:jc w:val="both"/>
        <w:rPr>
          <w:rFonts w:cstheme="minorHAnsi"/>
        </w:rPr>
      </w:pPr>
      <w:r w:rsidRPr="009427A3">
        <w:rPr>
          <w:rFonts w:cstheme="minorHAnsi"/>
          <w:b/>
          <w:bCs/>
          <w:color w:val="182B58"/>
        </w:rPr>
        <w:lastRenderedPageBreak/>
        <w:t>II. MEMBRES ET RESSOURCES</w:t>
      </w:r>
    </w:p>
    <w:p w14:paraId="6C310B4A" w14:textId="77777777" w:rsidR="009427A3" w:rsidRPr="009427A3" w:rsidRDefault="009427A3" w:rsidP="00EE3B27">
      <w:pPr>
        <w:contextualSpacing/>
        <w:jc w:val="both"/>
        <w:rPr>
          <w:rFonts w:cstheme="minorHAnsi"/>
        </w:rPr>
      </w:pPr>
      <w:r w:rsidRPr="009427A3">
        <w:rPr>
          <w:rFonts w:cstheme="minorHAnsi"/>
        </w:rPr>
        <w:t>Art. 4</w:t>
      </w:r>
    </w:p>
    <w:p w14:paraId="308B12A4" w14:textId="1C92BE4F" w:rsidR="009427A3" w:rsidRPr="009427A3" w:rsidRDefault="009427A3" w:rsidP="00EE3B27">
      <w:pPr>
        <w:contextualSpacing/>
        <w:jc w:val="both"/>
        <w:rPr>
          <w:rFonts w:cstheme="minorHAnsi"/>
        </w:rPr>
      </w:pPr>
      <w:r w:rsidRPr="009427A3">
        <w:rPr>
          <w:rFonts w:cstheme="minorHAnsi"/>
        </w:rPr>
        <w:t xml:space="preserve">L'association se compose </w:t>
      </w:r>
      <w:r w:rsidR="00EE3B27" w:rsidRPr="00EE3B27">
        <w:rPr>
          <w:rFonts w:cstheme="minorHAnsi"/>
        </w:rPr>
        <w:t>de :</w:t>
      </w:r>
    </w:p>
    <w:p w14:paraId="2D1B9ACB" w14:textId="77777777" w:rsidR="00F10D31" w:rsidRDefault="00EE3B27" w:rsidP="00B44FC0">
      <w:pPr>
        <w:numPr>
          <w:ilvl w:val="0"/>
          <w:numId w:val="3"/>
        </w:numPr>
        <w:spacing w:after="0" w:line="240" w:lineRule="auto"/>
        <w:ind w:hanging="357"/>
        <w:contextualSpacing/>
        <w:jc w:val="both"/>
        <w:rPr>
          <w:rFonts w:cstheme="minorHAnsi"/>
        </w:rPr>
      </w:pPr>
      <w:r w:rsidRPr="00EE3B27">
        <w:rPr>
          <w:rFonts w:cstheme="minorHAnsi"/>
        </w:rPr>
        <w:t>Organisations</w:t>
      </w:r>
      <w:r w:rsidR="009427A3" w:rsidRPr="009427A3">
        <w:rPr>
          <w:rFonts w:cstheme="minorHAnsi"/>
        </w:rPr>
        <w:t xml:space="preserve"> internationales concernées par les montagnes,</w:t>
      </w:r>
    </w:p>
    <w:p w14:paraId="3A1CFB0C" w14:textId="14D6A56E" w:rsidR="009427A3" w:rsidRPr="009427A3" w:rsidRDefault="00F10D31" w:rsidP="00B44FC0">
      <w:pPr>
        <w:numPr>
          <w:ilvl w:val="0"/>
          <w:numId w:val="3"/>
        </w:numPr>
        <w:spacing w:after="0" w:line="240" w:lineRule="auto"/>
        <w:ind w:hanging="357"/>
        <w:contextualSpacing/>
        <w:jc w:val="both"/>
        <w:rPr>
          <w:rFonts w:cstheme="minorHAnsi"/>
        </w:rPr>
      </w:pPr>
      <w:r>
        <w:rPr>
          <w:rFonts w:cstheme="minorHAnsi"/>
        </w:rPr>
        <w:t>P</w:t>
      </w:r>
      <w:r w:rsidR="009427A3" w:rsidRPr="009427A3">
        <w:rPr>
          <w:rFonts w:cstheme="minorHAnsi"/>
        </w:rPr>
        <w:t xml:space="preserve">ersonnes morales de droit privé légalement constituées selon les lois, règlements et usages de leurs pays d'origine et notamment </w:t>
      </w:r>
      <w:r w:rsidR="00EE3B27" w:rsidRPr="009427A3">
        <w:rPr>
          <w:rFonts w:cstheme="minorHAnsi"/>
        </w:rPr>
        <w:t>de :</w:t>
      </w:r>
    </w:p>
    <w:p w14:paraId="67E9CDE3" w14:textId="1A76028F" w:rsidR="009427A3" w:rsidRPr="009427A3" w:rsidRDefault="00EE3B27" w:rsidP="00B44FC0">
      <w:pPr>
        <w:numPr>
          <w:ilvl w:val="1"/>
          <w:numId w:val="4"/>
        </w:numPr>
        <w:spacing w:after="0" w:line="240" w:lineRule="auto"/>
        <w:ind w:hanging="357"/>
        <w:contextualSpacing/>
        <w:jc w:val="both"/>
        <w:rPr>
          <w:rFonts w:cstheme="minorHAnsi"/>
        </w:rPr>
      </w:pPr>
      <w:r w:rsidRPr="009427A3">
        <w:rPr>
          <w:rFonts w:cstheme="minorHAnsi"/>
        </w:rPr>
        <w:t>Organisations</w:t>
      </w:r>
      <w:r w:rsidR="009427A3" w:rsidRPr="009427A3">
        <w:rPr>
          <w:rFonts w:cstheme="minorHAnsi"/>
        </w:rPr>
        <w:t xml:space="preserve"> nationales et régionales des zones de montagne,</w:t>
      </w:r>
    </w:p>
    <w:p w14:paraId="0F8C610C" w14:textId="0F0F31B0" w:rsidR="009427A3" w:rsidRPr="009427A3" w:rsidRDefault="00EE3B27" w:rsidP="00B44FC0">
      <w:pPr>
        <w:numPr>
          <w:ilvl w:val="1"/>
          <w:numId w:val="4"/>
        </w:numPr>
        <w:spacing w:after="0" w:line="240" w:lineRule="auto"/>
        <w:ind w:hanging="357"/>
        <w:contextualSpacing/>
        <w:jc w:val="both"/>
        <w:rPr>
          <w:rFonts w:cstheme="minorHAnsi"/>
        </w:rPr>
      </w:pPr>
      <w:r w:rsidRPr="009427A3">
        <w:rPr>
          <w:rFonts w:cstheme="minorHAnsi"/>
        </w:rPr>
        <w:t>Organisations</w:t>
      </w:r>
      <w:r w:rsidR="009427A3" w:rsidRPr="009427A3">
        <w:rPr>
          <w:rFonts w:cstheme="minorHAnsi"/>
        </w:rPr>
        <w:t xml:space="preserve"> économiques, professionnelles et culturelles avec une part importante de leurs membres et de leur action en zone de </w:t>
      </w:r>
      <w:r w:rsidRPr="009427A3">
        <w:rPr>
          <w:rFonts w:cstheme="minorHAnsi"/>
        </w:rPr>
        <w:t>montagne ;</w:t>
      </w:r>
    </w:p>
    <w:p w14:paraId="1773CC33" w14:textId="56828DBA" w:rsidR="009427A3" w:rsidRPr="009427A3" w:rsidRDefault="00EE3B27" w:rsidP="00E76016">
      <w:pPr>
        <w:numPr>
          <w:ilvl w:val="0"/>
          <w:numId w:val="14"/>
        </w:numPr>
        <w:spacing w:after="0" w:line="240" w:lineRule="auto"/>
        <w:contextualSpacing/>
        <w:jc w:val="both"/>
        <w:rPr>
          <w:rFonts w:cstheme="minorHAnsi"/>
        </w:rPr>
      </w:pPr>
      <w:r w:rsidRPr="009427A3">
        <w:rPr>
          <w:rFonts w:cstheme="minorHAnsi"/>
        </w:rPr>
        <w:t>Personnes</w:t>
      </w:r>
      <w:r w:rsidR="009427A3" w:rsidRPr="009427A3">
        <w:rPr>
          <w:rFonts w:cstheme="minorHAnsi"/>
        </w:rPr>
        <w:t xml:space="preserve"> morales de droit public ou </w:t>
      </w:r>
      <w:r w:rsidRPr="009427A3">
        <w:rPr>
          <w:rFonts w:cstheme="minorHAnsi"/>
        </w:rPr>
        <w:t>assimilées :</w:t>
      </w:r>
    </w:p>
    <w:p w14:paraId="506D74E7" w14:textId="7A9448D0" w:rsidR="009427A3" w:rsidRPr="009427A3" w:rsidRDefault="00EE3B27" w:rsidP="00E76016">
      <w:pPr>
        <w:numPr>
          <w:ilvl w:val="1"/>
          <w:numId w:val="14"/>
        </w:numPr>
        <w:spacing w:after="0" w:line="240" w:lineRule="auto"/>
        <w:ind w:hanging="357"/>
        <w:contextualSpacing/>
        <w:jc w:val="both"/>
        <w:rPr>
          <w:rFonts w:cstheme="minorHAnsi"/>
        </w:rPr>
      </w:pPr>
      <w:r w:rsidRPr="009427A3">
        <w:rPr>
          <w:rFonts w:cstheme="minorHAnsi"/>
        </w:rPr>
        <w:t>Régions</w:t>
      </w:r>
      <w:r w:rsidR="009427A3" w:rsidRPr="009427A3">
        <w:rPr>
          <w:rFonts w:cstheme="minorHAnsi"/>
        </w:rPr>
        <w:t>, Länder, cantons, communes et autres institutions spécialisées ou intervenant en régions de montagne.</w:t>
      </w:r>
    </w:p>
    <w:p w14:paraId="2AF4B19D" w14:textId="77777777" w:rsidR="00BB4D47" w:rsidRDefault="00BB4D47" w:rsidP="00BB4D47">
      <w:pPr>
        <w:spacing w:after="0"/>
        <w:contextualSpacing/>
        <w:jc w:val="both"/>
        <w:rPr>
          <w:rFonts w:cstheme="minorHAnsi"/>
        </w:rPr>
      </w:pPr>
      <w:r w:rsidRPr="00BB4D47">
        <w:rPr>
          <w:rFonts w:cstheme="minorHAnsi"/>
        </w:rPr>
        <w:t>Le comité directeur d'EUROMONTANA décide à la majorité des voix des membres présents de l'admission d'un membre.</w:t>
      </w:r>
    </w:p>
    <w:p w14:paraId="18D2ED28" w14:textId="465AF84E" w:rsidR="00BB4D47" w:rsidRPr="00BB4D47" w:rsidRDefault="00BB4D47" w:rsidP="00BB4D47">
      <w:pPr>
        <w:spacing w:after="0"/>
        <w:contextualSpacing/>
        <w:jc w:val="both"/>
        <w:rPr>
          <w:rFonts w:cstheme="minorHAnsi"/>
        </w:rPr>
      </w:pPr>
      <w:r w:rsidRPr="00BB4D47">
        <w:rPr>
          <w:rFonts w:cstheme="minorHAnsi"/>
        </w:rPr>
        <w:t>La qualité de membre se perd par démission ou exclusion. La démission est à adresser par écrit au comité directeur. Elle ne peut prendre effet qu'à la fin de l'année et en observant un délai de préavis de 6 mois.</w:t>
      </w:r>
    </w:p>
    <w:p w14:paraId="6EE0D26C" w14:textId="77777777" w:rsidR="00BB4D47" w:rsidRPr="00BB4D47" w:rsidRDefault="00BB4D47" w:rsidP="00BB4D47">
      <w:pPr>
        <w:spacing w:after="0"/>
        <w:contextualSpacing/>
        <w:jc w:val="both"/>
        <w:rPr>
          <w:rFonts w:cstheme="minorHAnsi"/>
        </w:rPr>
      </w:pPr>
      <w:r w:rsidRPr="00BB4D47">
        <w:rPr>
          <w:rFonts w:cstheme="minorHAnsi"/>
        </w:rPr>
        <w:t>Le comité directeur peut, après avoir entendu la défense de l'intéressé, exclure un membre de l'association qui contrevient aux intérêts de celle-ci ou qui, malgré deux avertissements écrits, ne s'est pas acquitté de sa cotisation annuelle.</w:t>
      </w:r>
    </w:p>
    <w:p w14:paraId="0678D200" w14:textId="77777777" w:rsidR="00EE3B27" w:rsidRDefault="00EE3B27" w:rsidP="00EE3B27">
      <w:pPr>
        <w:contextualSpacing/>
        <w:jc w:val="both"/>
        <w:rPr>
          <w:rFonts w:cstheme="minorHAnsi"/>
        </w:rPr>
      </w:pPr>
    </w:p>
    <w:p w14:paraId="122A9A7D" w14:textId="6983F5C7" w:rsidR="009427A3" w:rsidRPr="009427A3" w:rsidRDefault="009427A3" w:rsidP="00EE3B27">
      <w:pPr>
        <w:contextualSpacing/>
        <w:jc w:val="both"/>
        <w:rPr>
          <w:rFonts w:cstheme="minorHAnsi"/>
        </w:rPr>
      </w:pPr>
      <w:r w:rsidRPr="009427A3">
        <w:rPr>
          <w:rFonts w:cstheme="minorHAnsi"/>
        </w:rPr>
        <w:t>Art. 5</w:t>
      </w:r>
    </w:p>
    <w:p w14:paraId="325A38CF" w14:textId="5F7B5106" w:rsidR="009427A3" w:rsidRPr="009427A3" w:rsidRDefault="009427A3" w:rsidP="00EE3B27">
      <w:pPr>
        <w:contextualSpacing/>
        <w:jc w:val="both"/>
        <w:rPr>
          <w:rFonts w:cstheme="minorHAnsi"/>
        </w:rPr>
      </w:pPr>
      <w:r w:rsidRPr="009427A3">
        <w:rPr>
          <w:rFonts w:cstheme="minorHAnsi"/>
        </w:rPr>
        <w:t xml:space="preserve">Le financement d'EUROMONTANA est assuré </w:t>
      </w:r>
      <w:r w:rsidR="00EE3B27" w:rsidRPr="009427A3">
        <w:rPr>
          <w:rFonts w:cstheme="minorHAnsi"/>
        </w:rPr>
        <w:t>par :</w:t>
      </w:r>
    </w:p>
    <w:p w14:paraId="4A422E32" w14:textId="6DDDCB73" w:rsidR="009427A3" w:rsidRPr="009427A3" w:rsidRDefault="00EE3B27" w:rsidP="00B44FC0">
      <w:pPr>
        <w:numPr>
          <w:ilvl w:val="0"/>
          <w:numId w:val="5"/>
        </w:numPr>
        <w:spacing w:after="0" w:line="240" w:lineRule="auto"/>
        <w:ind w:left="714" w:hanging="357"/>
        <w:contextualSpacing/>
        <w:jc w:val="both"/>
        <w:rPr>
          <w:rFonts w:cstheme="minorHAnsi"/>
        </w:rPr>
      </w:pPr>
      <w:r w:rsidRPr="009427A3">
        <w:rPr>
          <w:rFonts w:cstheme="minorHAnsi"/>
        </w:rPr>
        <w:t>Les</w:t>
      </w:r>
      <w:r w:rsidR="009427A3" w:rsidRPr="009427A3">
        <w:rPr>
          <w:rFonts w:cstheme="minorHAnsi"/>
        </w:rPr>
        <w:t xml:space="preserve"> cotisations des membres,</w:t>
      </w:r>
    </w:p>
    <w:p w14:paraId="67F31B90" w14:textId="6464356F" w:rsidR="009427A3" w:rsidRPr="009427A3" w:rsidRDefault="00EE3B27" w:rsidP="00B44FC0">
      <w:pPr>
        <w:numPr>
          <w:ilvl w:val="0"/>
          <w:numId w:val="5"/>
        </w:numPr>
        <w:spacing w:after="0" w:line="240" w:lineRule="auto"/>
        <w:ind w:left="714" w:hanging="357"/>
        <w:contextualSpacing/>
        <w:jc w:val="both"/>
        <w:rPr>
          <w:rFonts w:cstheme="minorHAnsi"/>
        </w:rPr>
      </w:pPr>
      <w:r w:rsidRPr="009427A3">
        <w:rPr>
          <w:rFonts w:cstheme="minorHAnsi"/>
        </w:rPr>
        <w:t>Les</w:t>
      </w:r>
      <w:r w:rsidR="009427A3" w:rsidRPr="009427A3">
        <w:rPr>
          <w:rFonts w:cstheme="minorHAnsi"/>
        </w:rPr>
        <w:t xml:space="preserve"> dons et legs de tiers et de donateurs,</w:t>
      </w:r>
    </w:p>
    <w:p w14:paraId="747556A0" w14:textId="328351F1" w:rsidR="009427A3" w:rsidRPr="009427A3" w:rsidRDefault="00EE3B27" w:rsidP="00B44FC0">
      <w:pPr>
        <w:numPr>
          <w:ilvl w:val="0"/>
          <w:numId w:val="5"/>
        </w:numPr>
        <w:spacing w:after="0" w:line="240" w:lineRule="auto"/>
        <w:ind w:left="714" w:hanging="357"/>
        <w:contextualSpacing/>
        <w:jc w:val="both"/>
        <w:rPr>
          <w:rFonts w:cstheme="minorHAnsi"/>
        </w:rPr>
      </w:pPr>
      <w:r w:rsidRPr="009427A3">
        <w:rPr>
          <w:rFonts w:cstheme="minorHAnsi"/>
        </w:rPr>
        <w:t>Les</w:t>
      </w:r>
      <w:r w:rsidR="009427A3" w:rsidRPr="009427A3">
        <w:rPr>
          <w:rFonts w:cstheme="minorHAnsi"/>
        </w:rPr>
        <w:t xml:space="preserve"> subventions et la rémunération de prestations,</w:t>
      </w:r>
    </w:p>
    <w:p w14:paraId="548926DE" w14:textId="4A57AEEF" w:rsidR="009427A3" w:rsidRPr="009427A3" w:rsidRDefault="00EE3B27" w:rsidP="00B44FC0">
      <w:pPr>
        <w:numPr>
          <w:ilvl w:val="0"/>
          <w:numId w:val="5"/>
        </w:numPr>
        <w:spacing w:after="0" w:line="240" w:lineRule="auto"/>
        <w:ind w:left="714" w:hanging="357"/>
        <w:contextualSpacing/>
        <w:jc w:val="both"/>
        <w:rPr>
          <w:rFonts w:cstheme="minorHAnsi"/>
        </w:rPr>
      </w:pPr>
      <w:r w:rsidRPr="009427A3">
        <w:rPr>
          <w:rFonts w:cstheme="minorHAnsi"/>
        </w:rPr>
        <w:t>Le</w:t>
      </w:r>
      <w:r w:rsidR="009427A3" w:rsidRPr="009427A3">
        <w:rPr>
          <w:rFonts w:cstheme="minorHAnsi"/>
        </w:rPr>
        <w:t xml:space="preserve"> revenu des capitaux,</w:t>
      </w:r>
    </w:p>
    <w:p w14:paraId="2CA4FE79" w14:textId="1FD6BD05" w:rsidR="009427A3" w:rsidRPr="009427A3" w:rsidRDefault="00EE3B27" w:rsidP="00B44FC0">
      <w:pPr>
        <w:numPr>
          <w:ilvl w:val="0"/>
          <w:numId w:val="5"/>
        </w:numPr>
        <w:spacing w:after="0" w:line="240" w:lineRule="auto"/>
        <w:ind w:left="714" w:hanging="357"/>
        <w:contextualSpacing/>
        <w:jc w:val="both"/>
        <w:rPr>
          <w:rFonts w:cstheme="minorHAnsi"/>
        </w:rPr>
      </w:pPr>
      <w:r w:rsidRPr="009427A3">
        <w:rPr>
          <w:rFonts w:cstheme="minorHAnsi"/>
        </w:rPr>
        <w:t>Et</w:t>
      </w:r>
      <w:r w:rsidR="009427A3" w:rsidRPr="009427A3">
        <w:rPr>
          <w:rFonts w:cstheme="minorHAnsi"/>
        </w:rPr>
        <w:t xml:space="preserve"> autres revenus.</w:t>
      </w:r>
    </w:p>
    <w:p w14:paraId="24E799DB" w14:textId="77777777" w:rsidR="00B535B2" w:rsidRDefault="009427A3" w:rsidP="00EE3B27">
      <w:pPr>
        <w:contextualSpacing/>
        <w:jc w:val="both"/>
        <w:rPr>
          <w:rFonts w:cstheme="minorHAnsi"/>
        </w:rPr>
      </w:pPr>
      <w:r w:rsidRPr="009427A3">
        <w:rPr>
          <w:rFonts w:cstheme="minorHAnsi"/>
        </w:rPr>
        <w:t>L'assemblée générale des délégués fixe le montant de la cotisation des membres.</w:t>
      </w:r>
    </w:p>
    <w:p w14:paraId="0C746E7A" w14:textId="77777777" w:rsidR="00B535B2" w:rsidRDefault="009427A3" w:rsidP="00EE3B27">
      <w:pPr>
        <w:contextualSpacing/>
        <w:jc w:val="both"/>
        <w:rPr>
          <w:rFonts w:cstheme="minorHAnsi"/>
        </w:rPr>
      </w:pPr>
      <w:r w:rsidRPr="009427A3">
        <w:rPr>
          <w:rFonts w:cstheme="minorHAnsi"/>
        </w:rPr>
        <w:t>Les cotisations annuelles sont perçues par le secrétariat.</w:t>
      </w:r>
    </w:p>
    <w:p w14:paraId="50C32A0B" w14:textId="5DE745FA" w:rsidR="009427A3" w:rsidRPr="00EE3B27" w:rsidRDefault="009427A3" w:rsidP="00EE3B27">
      <w:pPr>
        <w:contextualSpacing/>
        <w:jc w:val="both"/>
        <w:rPr>
          <w:rFonts w:cstheme="minorHAnsi"/>
        </w:rPr>
      </w:pPr>
      <w:r w:rsidRPr="009427A3">
        <w:rPr>
          <w:rFonts w:cstheme="minorHAnsi"/>
        </w:rPr>
        <w:t>Le membre qui quitte l'association n'a aucun droit sur le fonds social.</w:t>
      </w:r>
    </w:p>
    <w:p w14:paraId="21E23E66" w14:textId="77777777" w:rsidR="00EE3B27" w:rsidRPr="009427A3" w:rsidRDefault="00EE3B27" w:rsidP="00EE3B27">
      <w:pPr>
        <w:contextualSpacing/>
        <w:jc w:val="both"/>
        <w:rPr>
          <w:rFonts w:cstheme="minorHAnsi"/>
        </w:rPr>
      </w:pPr>
    </w:p>
    <w:p w14:paraId="6A30C9C6" w14:textId="77777777" w:rsidR="009427A3" w:rsidRPr="009427A3" w:rsidRDefault="009427A3" w:rsidP="00EE3B27">
      <w:pPr>
        <w:contextualSpacing/>
        <w:jc w:val="both"/>
        <w:rPr>
          <w:rFonts w:cstheme="minorHAnsi"/>
          <w:color w:val="182B58"/>
        </w:rPr>
      </w:pPr>
      <w:r w:rsidRPr="009427A3">
        <w:rPr>
          <w:rFonts w:cstheme="minorHAnsi"/>
          <w:b/>
          <w:bCs/>
          <w:color w:val="182B58"/>
        </w:rPr>
        <w:t>III. ORGANES</w:t>
      </w:r>
    </w:p>
    <w:p w14:paraId="6CB9B2B4" w14:textId="77777777" w:rsidR="009427A3" w:rsidRPr="009427A3" w:rsidRDefault="009427A3" w:rsidP="00EE3B27">
      <w:pPr>
        <w:contextualSpacing/>
        <w:jc w:val="both"/>
        <w:rPr>
          <w:rFonts w:cstheme="minorHAnsi"/>
        </w:rPr>
      </w:pPr>
      <w:r w:rsidRPr="009427A3">
        <w:rPr>
          <w:rFonts w:cstheme="minorHAnsi"/>
        </w:rPr>
        <w:t>Art. 6</w:t>
      </w:r>
    </w:p>
    <w:p w14:paraId="2B09944F" w14:textId="5FE73F2F" w:rsidR="009427A3" w:rsidRPr="009427A3" w:rsidRDefault="009427A3" w:rsidP="00EE3B27">
      <w:pPr>
        <w:contextualSpacing/>
        <w:jc w:val="both"/>
        <w:rPr>
          <w:rFonts w:cstheme="minorHAnsi"/>
        </w:rPr>
      </w:pPr>
      <w:r w:rsidRPr="009427A3">
        <w:rPr>
          <w:rFonts w:cstheme="minorHAnsi"/>
        </w:rPr>
        <w:t xml:space="preserve">Les organes d'EUROMONTANA </w:t>
      </w:r>
      <w:r w:rsidR="00EE3B27" w:rsidRPr="009427A3">
        <w:rPr>
          <w:rFonts w:cstheme="minorHAnsi"/>
        </w:rPr>
        <w:t>sont :</w:t>
      </w:r>
    </w:p>
    <w:p w14:paraId="298B6A5A" w14:textId="70827D91" w:rsidR="009427A3" w:rsidRPr="009427A3" w:rsidRDefault="00EE3B27" w:rsidP="00B44FC0">
      <w:pPr>
        <w:numPr>
          <w:ilvl w:val="0"/>
          <w:numId w:val="6"/>
        </w:numPr>
        <w:spacing w:after="0" w:line="240" w:lineRule="auto"/>
        <w:ind w:left="714" w:hanging="357"/>
        <w:contextualSpacing/>
        <w:jc w:val="both"/>
        <w:rPr>
          <w:rFonts w:cstheme="minorHAnsi"/>
        </w:rPr>
      </w:pPr>
      <w:r w:rsidRPr="009427A3">
        <w:rPr>
          <w:rFonts w:cstheme="minorHAnsi"/>
        </w:rPr>
        <w:t>L’assemblée</w:t>
      </w:r>
      <w:r w:rsidR="009427A3" w:rsidRPr="009427A3">
        <w:rPr>
          <w:rFonts w:cstheme="minorHAnsi"/>
        </w:rPr>
        <w:t xml:space="preserve"> générale des délégués,</w:t>
      </w:r>
    </w:p>
    <w:p w14:paraId="647BB564" w14:textId="0E4D7EAE" w:rsidR="009427A3" w:rsidRPr="009427A3" w:rsidRDefault="00EE3B27" w:rsidP="00B44FC0">
      <w:pPr>
        <w:numPr>
          <w:ilvl w:val="0"/>
          <w:numId w:val="6"/>
        </w:numPr>
        <w:spacing w:after="0" w:line="240" w:lineRule="auto"/>
        <w:ind w:left="714" w:hanging="357"/>
        <w:contextualSpacing/>
        <w:jc w:val="both"/>
        <w:rPr>
          <w:rFonts w:cstheme="minorHAnsi"/>
        </w:rPr>
      </w:pPr>
      <w:r w:rsidRPr="009427A3">
        <w:rPr>
          <w:rFonts w:cstheme="minorHAnsi"/>
        </w:rPr>
        <w:t>Le</w:t>
      </w:r>
      <w:r w:rsidR="009427A3" w:rsidRPr="009427A3">
        <w:rPr>
          <w:rFonts w:cstheme="minorHAnsi"/>
        </w:rPr>
        <w:t xml:space="preserve"> comité directeur, le bureau,</w:t>
      </w:r>
    </w:p>
    <w:p w14:paraId="78EAAE18" w14:textId="2A9383BA" w:rsidR="009427A3" w:rsidRPr="009427A3" w:rsidRDefault="00EE3B27" w:rsidP="00B44FC0">
      <w:pPr>
        <w:numPr>
          <w:ilvl w:val="0"/>
          <w:numId w:val="6"/>
        </w:numPr>
        <w:spacing w:after="0" w:line="240" w:lineRule="auto"/>
        <w:ind w:left="714" w:hanging="357"/>
        <w:contextualSpacing/>
        <w:jc w:val="both"/>
        <w:rPr>
          <w:rFonts w:cstheme="minorHAnsi"/>
        </w:rPr>
      </w:pPr>
      <w:r w:rsidRPr="009427A3">
        <w:rPr>
          <w:rFonts w:cstheme="minorHAnsi"/>
        </w:rPr>
        <w:t>L’organe</w:t>
      </w:r>
      <w:r w:rsidR="009427A3" w:rsidRPr="009427A3">
        <w:rPr>
          <w:rFonts w:cstheme="minorHAnsi"/>
        </w:rPr>
        <w:t xml:space="preserve"> de contrôle financier,</w:t>
      </w:r>
    </w:p>
    <w:p w14:paraId="5E25B6B8" w14:textId="1334E85E" w:rsidR="009427A3" w:rsidRPr="00EE3B27" w:rsidRDefault="00EE3B27" w:rsidP="00B44FC0">
      <w:pPr>
        <w:numPr>
          <w:ilvl w:val="0"/>
          <w:numId w:val="6"/>
        </w:numPr>
        <w:spacing w:after="0" w:line="240" w:lineRule="auto"/>
        <w:ind w:left="714" w:hanging="357"/>
        <w:contextualSpacing/>
        <w:jc w:val="both"/>
        <w:rPr>
          <w:rFonts w:cstheme="minorHAnsi"/>
        </w:rPr>
      </w:pPr>
      <w:r w:rsidRPr="009427A3">
        <w:rPr>
          <w:rFonts w:cstheme="minorHAnsi"/>
        </w:rPr>
        <w:t>Le</w:t>
      </w:r>
      <w:r w:rsidR="009427A3" w:rsidRPr="009427A3">
        <w:rPr>
          <w:rFonts w:cstheme="minorHAnsi"/>
        </w:rPr>
        <w:t xml:space="preserve"> secrétariat.</w:t>
      </w:r>
    </w:p>
    <w:p w14:paraId="0072A934" w14:textId="77777777" w:rsidR="00EE3B27" w:rsidRPr="009427A3" w:rsidRDefault="00EE3B27" w:rsidP="00EE3B27">
      <w:pPr>
        <w:ind w:left="720"/>
        <w:contextualSpacing/>
        <w:jc w:val="both"/>
        <w:rPr>
          <w:rFonts w:cstheme="minorHAnsi"/>
        </w:rPr>
      </w:pPr>
    </w:p>
    <w:p w14:paraId="67DF8F2D" w14:textId="77777777" w:rsidR="009427A3" w:rsidRPr="009427A3" w:rsidRDefault="009427A3" w:rsidP="00EE3B27">
      <w:pPr>
        <w:contextualSpacing/>
        <w:jc w:val="both"/>
        <w:rPr>
          <w:rFonts w:cstheme="minorHAnsi"/>
          <w:color w:val="182B58"/>
        </w:rPr>
      </w:pPr>
      <w:r w:rsidRPr="009427A3">
        <w:rPr>
          <w:rFonts w:cstheme="minorHAnsi"/>
          <w:b/>
          <w:bCs/>
          <w:color w:val="182B58"/>
        </w:rPr>
        <w:t>IV L'ASSEMBLEE GENERALE DES DELEGUES</w:t>
      </w:r>
    </w:p>
    <w:p w14:paraId="0684A57E" w14:textId="77777777" w:rsidR="009427A3" w:rsidRPr="009427A3" w:rsidRDefault="009427A3" w:rsidP="00EE3B27">
      <w:pPr>
        <w:contextualSpacing/>
        <w:jc w:val="both"/>
        <w:rPr>
          <w:rFonts w:cstheme="minorHAnsi"/>
        </w:rPr>
      </w:pPr>
      <w:r w:rsidRPr="009427A3">
        <w:rPr>
          <w:rFonts w:cstheme="minorHAnsi"/>
        </w:rPr>
        <w:t>Art. 7</w:t>
      </w:r>
    </w:p>
    <w:p w14:paraId="29CD74B8" w14:textId="77777777" w:rsidR="009427A3" w:rsidRPr="009427A3" w:rsidRDefault="009427A3" w:rsidP="00EE3B27">
      <w:pPr>
        <w:contextualSpacing/>
        <w:jc w:val="both"/>
        <w:rPr>
          <w:rFonts w:cstheme="minorHAnsi"/>
        </w:rPr>
      </w:pPr>
      <w:r w:rsidRPr="009427A3">
        <w:rPr>
          <w:rFonts w:cstheme="minorHAnsi"/>
        </w:rPr>
        <w:t>L'assemblée générale des délégués est l'organe supérieur d'EUROMONTANA. Elle est souveraine pour toutes les affaires qu'elle ne délègue pas à une autre instance.</w:t>
      </w:r>
    </w:p>
    <w:p w14:paraId="4A03752F" w14:textId="1B22D4EA" w:rsidR="009427A3" w:rsidRPr="009427A3" w:rsidRDefault="009427A3" w:rsidP="00EE3B27">
      <w:pPr>
        <w:contextualSpacing/>
        <w:jc w:val="both"/>
        <w:rPr>
          <w:rFonts w:cstheme="minorHAnsi"/>
        </w:rPr>
      </w:pPr>
      <w:r w:rsidRPr="009427A3">
        <w:rPr>
          <w:rFonts w:cstheme="minorHAnsi"/>
        </w:rPr>
        <w:t xml:space="preserve">Elle a en particulier les attributs </w:t>
      </w:r>
      <w:r w:rsidR="00EE3B27" w:rsidRPr="009427A3">
        <w:rPr>
          <w:rFonts w:cstheme="minorHAnsi"/>
        </w:rPr>
        <w:t>suivants :</w:t>
      </w:r>
    </w:p>
    <w:p w14:paraId="01B36AB6" w14:textId="457C170D" w:rsidR="009427A3" w:rsidRPr="009427A3" w:rsidRDefault="00EE3B27" w:rsidP="00B44FC0">
      <w:pPr>
        <w:numPr>
          <w:ilvl w:val="0"/>
          <w:numId w:val="7"/>
        </w:numPr>
        <w:spacing w:after="0" w:line="240" w:lineRule="auto"/>
        <w:ind w:left="714" w:hanging="357"/>
        <w:contextualSpacing/>
        <w:jc w:val="both"/>
        <w:rPr>
          <w:rFonts w:cstheme="minorHAnsi"/>
        </w:rPr>
      </w:pPr>
      <w:r w:rsidRPr="009427A3">
        <w:rPr>
          <w:rFonts w:cstheme="minorHAnsi"/>
        </w:rPr>
        <w:t>Activité</w:t>
      </w:r>
      <w:r w:rsidR="009427A3" w:rsidRPr="009427A3">
        <w:rPr>
          <w:rFonts w:cstheme="minorHAnsi"/>
        </w:rPr>
        <w:t xml:space="preserve"> de conseil et prise de position sur les problèmes fondamentaux des zones de montagne et définition des orientations de travail de l'association,</w:t>
      </w:r>
    </w:p>
    <w:p w14:paraId="6F0CAB89" w14:textId="77777777" w:rsidR="00E743B4" w:rsidRDefault="00EE3B27" w:rsidP="00E743B4">
      <w:pPr>
        <w:numPr>
          <w:ilvl w:val="0"/>
          <w:numId w:val="7"/>
        </w:numPr>
        <w:spacing w:after="0" w:line="240" w:lineRule="auto"/>
        <w:ind w:left="714" w:hanging="357"/>
        <w:contextualSpacing/>
        <w:jc w:val="both"/>
        <w:rPr>
          <w:rFonts w:cstheme="minorHAnsi"/>
        </w:rPr>
      </w:pPr>
      <w:r w:rsidRPr="009427A3">
        <w:rPr>
          <w:rFonts w:cstheme="minorHAnsi"/>
        </w:rPr>
        <w:lastRenderedPageBreak/>
        <w:t>Élection</w:t>
      </w:r>
      <w:r w:rsidR="009427A3" w:rsidRPr="009427A3">
        <w:rPr>
          <w:rFonts w:cstheme="minorHAnsi"/>
        </w:rPr>
        <w:t xml:space="preserve"> du comité directeur et des membres de l'organe de contrôle,</w:t>
      </w:r>
    </w:p>
    <w:p w14:paraId="56876B66" w14:textId="77777777" w:rsidR="00E743B4" w:rsidRDefault="00EE3B27" w:rsidP="00E743B4">
      <w:pPr>
        <w:numPr>
          <w:ilvl w:val="0"/>
          <w:numId w:val="7"/>
        </w:numPr>
        <w:spacing w:after="0" w:line="240" w:lineRule="auto"/>
        <w:ind w:left="714" w:hanging="357"/>
        <w:contextualSpacing/>
        <w:jc w:val="both"/>
        <w:rPr>
          <w:rFonts w:cstheme="minorHAnsi"/>
        </w:rPr>
      </w:pPr>
      <w:r w:rsidRPr="00E743B4">
        <w:rPr>
          <w:rFonts w:eastAsia="Times New Roman" w:cstheme="minorHAnsi"/>
          <w:color w:val="000000"/>
          <w:lang w:eastAsia="fr-FR"/>
        </w:rPr>
        <w:t>Approbation</w:t>
      </w:r>
      <w:r w:rsidR="009427A3" w:rsidRPr="00E743B4">
        <w:rPr>
          <w:rFonts w:eastAsia="Times New Roman" w:cstheme="minorHAnsi"/>
          <w:color w:val="000000"/>
          <w:lang w:eastAsia="fr-FR"/>
        </w:rPr>
        <w:t xml:space="preserve"> du rapport d'activité,</w:t>
      </w:r>
    </w:p>
    <w:p w14:paraId="1862F542" w14:textId="77777777" w:rsidR="00E743B4" w:rsidRDefault="00EE3B27" w:rsidP="00E743B4">
      <w:pPr>
        <w:numPr>
          <w:ilvl w:val="0"/>
          <w:numId w:val="7"/>
        </w:numPr>
        <w:spacing w:after="0" w:line="240" w:lineRule="auto"/>
        <w:ind w:left="714" w:hanging="357"/>
        <w:contextualSpacing/>
        <w:jc w:val="both"/>
        <w:rPr>
          <w:rFonts w:cstheme="minorHAnsi"/>
        </w:rPr>
      </w:pPr>
      <w:r w:rsidRPr="00E743B4">
        <w:rPr>
          <w:rFonts w:eastAsia="Times New Roman" w:cstheme="minorHAnsi"/>
          <w:color w:val="000000"/>
          <w:lang w:eastAsia="fr-FR"/>
        </w:rPr>
        <w:t>Approbation</w:t>
      </w:r>
      <w:r w:rsidR="009427A3" w:rsidRPr="00E743B4">
        <w:rPr>
          <w:rFonts w:eastAsia="Times New Roman" w:cstheme="minorHAnsi"/>
          <w:color w:val="000000"/>
          <w:lang w:eastAsia="fr-FR"/>
        </w:rPr>
        <w:t xml:space="preserve"> des comptes et budget,</w:t>
      </w:r>
    </w:p>
    <w:p w14:paraId="494060FE" w14:textId="77777777" w:rsidR="00E743B4" w:rsidRDefault="00EE3B27" w:rsidP="00E743B4">
      <w:pPr>
        <w:numPr>
          <w:ilvl w:val="0"/>
          <w:numId w:val="7"/>
        </w:numPr>
        <w:spacing w:after="0" w:line="240" w:lineRule="auto"/>
        <w:ind w:left="714" w:hanging="357"/>
        <w:contextualSpacing/>
        <w:jc w:val="both"/>
        <w:rPr>
          <w:rFonts w:cstheme="minorHAnsi"/>
        </w:rPr>
      </w:pPr>
      <w:r w:rsidRPr="00E743B4">
        <w:rPr>
          <w:rFonts w:eastAsia="Times New Roman" w:cstheme="minorHAnsi"/>
          <w:color w:val="000000"/>
          <w:lang w:eastAsia="fr-FR"/>
        </w:rPr>
        <w:t>Fixation</w:t>
      </w:r>
      <w:r w:rsidR="009427A3" w:rsidRPr="00E743B4">
        <w:rPr>
          <w:rFonts w:eastAsia="Times New Roman" w:cstheme="minorHAnsi"/>
          <w:color w:val="000000"/>
          <w:lang w:eastAsia="fr-FR"/>
        </w:rPr>
        <w:t xml:space="preserve"> des cotisations annuelles,</w:t>
      </w:r>
    </w:p>
    <w:p w14:paraId="737A5E26" w14:textId="77777777" w:rsidR="00E743B4" w:rsidRDefault="00EE3B27" w:rsidP="00E743B4">
      <w:pPr>
        <w:numPr>
          <w:ilvl w:val="0"/>
          <w:numId w:val="7"/>
        </w:numPr>
        <w:spacing w:after="0" w:line="240" w:lineRule="auto"/>
        <w:ind w:left="714" w:hanging="357"/>
        <w:contextualSpacing/>
        <w:jc w:val="both"/>
        <w:rPr>
          <w:rFonts w:cstheme="minorHAnsi"/>
        </w:rPr>
      </w:pPr>
      <w:r w:rsidRPr="00E743B4">
        <w:rPr>
          <w:rFonts w:eastAsia="Times New Roman" w:cstheme="minorHAnsi"/>
          <w:color w:val="000000"/>
          <w:lang w:eastAsia="fr-FR"/>
        </w:rPr>
        <w:t>Modification</w:t>
      </w:r>
      <w:r w:rsidR="009427A3" w:rsidRPr="00E743B4">
        <w:rPr>
          <w:rFonts w:eastAsia="Times New Roman" w:cstheme="minorHAnsi"/>
          <w:color w:val="000000"/>
          <w:lang w:eastAsia="fr-FR"/>
        </w:rPr>
        <w:t xml:space="preserve"> des statuts,</w:t>
      </w:r>
    </w:p>
    <w:p w14:paraId="6CE3E034" w14:textId="77777777" w:rsidR="00E743B4" w:rsidRDefault="00EE3B27" w:rsidP="00E743B4">
      <w:pPr>
        <w:numPr>
          <w:ilvl w:val="0"/>
          <w:numId w:val="7"/>
        </w:numPr>
        <w:spacing w:after="0" w:line="240" w:lineRule="auto"/>
        <w:ind w:left="714" w:hanging="357"/>
        <w:contextualSpacing/>
        <w:jc w:val="both"/>
        <w:rPr>
          <w:rFonts w:cstheme="minorHAnsi"/>
        </w:rPr>
      </w:pPr>
      <w:r w:rsidRPr="00E743B4">
        <w:rPr>
          <w:rFonts w:eastAsia="Times New Roman" w:cstheme="minorHAnsi"/>
          <w:color w:val="000000"/>
          <w:lang w:eastAsia="fr-FR"/>
        </w:rPr>
        <w:t>Participation</w:t>
      </w:r>
      <w:r w:rsidR="009427A3" w:rsidRPr="00E743B4">
        <w:rPr>
          <w:rFonts w:eastAsia="Times New Roman" w:cstheme="minorHAnsi"/>
          <w:color w:val="000000"/>
          <w:lang w:eastAsia="fr-FR"/>
        </w:rPr>
        <w:t xml:space="preserve"> à des organisations qui poursuivent un but lucratif,</w:t>
      </w:r>
    </w:p>
    <w:p w14:paraId="09CA3DAA" w14:textId="2EF0F496" w:rsidR="009427A3" w:rsidRPr="00E743B4" w:rsidRDefault="00EE3B27" w:rsidP="00E743B4">
      <w:pPr>
        <w:numPr>
          <w:ilvl w:val="0"/>
          <w:numId w:val="7"/>
        </w:numPr>
        <w:spacing w:after="0" w:line="240" w:lineRule="auto"/>
        <w:ind w:left="714" w:hanging="357"/>
        <w:contextualSpacing/>
        <w:jc w:val="both"/>
        <w:rPr>
          <w:rFonts w:cstheme="minorHAnsi"/>
        </w:rPr>
      </w:pPr>
      <w:r w:rsidRPr="00E743B4">
        <w:rPr>
          <w:rFonts w:eastAsia="Times New Roman" w:cstheme="minorHAnsi"/>
          <w:color w:val="000000"/>
          <w:lang w:eastAsia="fr-FR"/>
        </w:rPr>
        <w:t>Dissolution</w:t>
      </w:r>
      <w:r w:rsidR="009427A3" w:rsidRPr="00E743B4">
        <w:rPr>
          <w:rFonts w:eastAsia="Times New Roman" w:cstheme="minorHAnsi"/>
          <w:color w:val="000000"/>
          <w:lang w:eastAsia="fr-FR"/>
        </w:rPr>
        <w:t xml:space="preserve"> de l'association.</w:t>
      </w:r>
    </w:p>
    <w:p w14:paraId="7CE873D4" w14:textId="77777777" w:rsidR="00EE3B27" w:rsidRDefault="00EE3B27" w:rsidP="00EE3B27">
      <w:pPr>
        <w:spacing w:before="100" w:beforeAutospacing="1" w:after="100" w:afterAutospacing="1" w:line="300" w:lineRule="atLeast"/>
        <w:contextualSpacing/>
        <w:jc w:val="both"/>
        <w:rPr>
          <w:rFonts w:eastAsia="Times New Roman" w:cstheme="minorHAnsi"/>
          <w:color w:val="000000"/>
          <w:lang w:eastAsia="fr-FR"/>
        </w:rPr>
      </w:pPr>
    </w:p>
    <w:p w14:paraId="2EAC6286" w14:textId="7FC9D474"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8</w:t>
      </w:r>
    </w:p>
    <w:p w14:paraId="264C7843"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L'assemblée générale des délégués siège une fois par an sur convocation du président. La convocation est envoyée au moins 30 jours avant l'assemblée et contient l'ordre du jour.</w:t>
      </w:r>
    </w:p>
    <w:p w14:paraId="5EAE640D"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Le comité directeur peut réunir l'assemblée en séance extraordinaire lorsqu'il s'agit de se prononcer sur des affaires importantes ne souffrant aucun retard. En outre, l'assemblée générale peut être réunie en séance extraordinaire à la demande d'un cinquième de ses membres.</w:t>
      </w:r>
    </w:p>
    <w:p w14:paraId="1909343C" w14:textId="77777777" w:rsidR="00EE3B27" w:rsidRDefault="00EE3B27" w:rsidP="00EE3B27">
      <w:pPr>
        <w:spacing w:before="100" w:beforeAutospacing="1" w:after="100" w:afterAutospacing="1" w:line="300" w:lineRule="atLeast"/>
        <w:contextualSpacing/>
        <w:jc w:val="both"/>
        <w:rPr>
          <w:rFonts w:eastAsia="Times New Roman" w:cstheme="minorHAnsi"/>
          <w:color w:val="000000"/>
          <w:lang w:eastAsia="fr-FR"/>
        </w:rPr>
      </w:pPr>
    </w:p>
    <w:p w14:paraId="63412C06" w14:textId="7CB0786F"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9</w:t>
      </w:r>
    </w:p>
    <w:p w14:paraId="5642D232" w14:textId="262A88E4" w:rsidR="009427A3" w:rsidRPr="009427A3" w:rsidRDefault="009427A3" w:rsidP="00D3360C">
      <w:pPr>
        <w:spacing w:after="0"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 xml:space="preserve">Les délégués de l'assemblée générale sont désignés par les organisations adhérentes elles-mêmes selon les règles </w:t>
      </w:r>
      <w:r w:rsidR="00EE3B27" w:rsidRPr="009427A3">
        <w:rPr>
          <w:rFonts w:eastAsia="Times New Roman" w:cstheme="minorHAnsi"/>
          <w:color w:val="000000"/>
          <w:lang w:eastAsia="fr-FR"/>
        </w:rPr>
        <w:t>suivantes :</w:t>
      </w:r>
    </w:p>
    <w:p w14:paraId="447E767E" w14:textId="77777777" w:rsidR="00D3360C" w:rsidRPr="00D3360C" w:rsidRDefault="00EE3B27" w:rsidP="00D3360C">
      <w:pPr>
        <w:numPr>
          <w:ilvl w:val="0"/>
          <w:numId w:val="9"/>
        </w:numPr>
        <w:spacing w:after="0" w:line="240" w:lineRule="auto"/>
        <w:ind w:hanging="357"/>
        <w:contextualSpacing/>
        <w:jc w:val="both"/>
        <w:rPr>
          <w:rFonts w:eastAsia="Times New Roman" w:cstheme="minorHAnsi"/>
          <w:lang w:eastAsia="fr-FR"/>
        </w:rPr>
      </w:pPr>
      <w:r w:rsidRPr="009427A3">
        <w:rPr>
          <w:rFonts w:eastAsia="Times New Roman" w:cstheme="minorHAnsi"/>
          <w:color w:val="000000"/>
          <w:lang w:eastAsia="fr-FR"/>
        </w:rPr>
        <w:t>Organisations</w:t>
      </w:r>
      <w:r w:rsidR="009427A3" w:rsidRPr="009427A3">
        <w:rPr>
          <w:rFonts w:eastAsia="Times New Roman" w:cstheme="minorHAnsi"/>
          <w:color w:val="000000"/>
          <w:lang w:eastAsia="fr-FR"/>
        </w:rPr>
        <w:t xml:space="preserve"> </w:t>
      </w:r>
      <w:r w:rsidRPr="009427A3">
        <w:rPr>
          <w:rFonts w:eastAsia="Times New Roman" w:cstheme="minorHAnsi"/>
          <w:color w:val="000000"/>
          <w:lang w:eastAsia="fr-FR"/>
        </w:rPr>
        <w:t>internationales :</w:t>
      </w:r>
    </w:p>
    <w:p w14:paraId="5C86B735" w14:textId="0F3D1B83" w:rsidR="009427A3" w:rsidRPr="00D3360C" w:rsidRDefault="009427A3" w:rsidP="00D3360C">
      <w:pPr>
        <w:pStyle w:val="Paragraphedeliste"/>
        <w:numPr>
          <w:ilvl w:val="0"/>
          <w:numId w:val="13"/>
        </w:numPr>
        <w:spacing w:after="0" w:line="240" w:lineRule="auto"/>
        <w:jc w:val="both"/>
        <w:rPr>
          <w:rFonts w:eastAsia="Times New Roman" w:cstheme="minorHAnsi"/>
          <w:lang w:eastAsia="fr-FR"/>
        </w:rPr>
      </w:pPr>
      <w:proofErr w:type="gramStart"/>
      <w:r w:rsidRPr="00D3360C">
        <w:rPr>
          <w:rFonts w:eastAsia="Times New Roman" w:cstheme="minorHAnsi"/>
          <w:color w:val="000000"/>
          <w:lang w:eastAsia="fr-FR"/>
        </w:rPr>
        <w:t>de</w:t>
      </w:r>
      <w:proofErr w:type="gramEnd"/>
      <w:r w:rsidRPr="00D3360C">
        <w:rPr>
          <w:rFonts w:eastAsia="Times New Roman" w:cstheme="minorHAnsi"/>
          <w:color w:val="000000"/>
          <w:lang w:eastAsia="fr-FR"/>
        </w:rPr>
        <w:t xml:space="preserve"> 5 à 10 délégués</w:t>
      </w:r>
    </w:p>
    <w:p w14:paraId="372F4D70" w14:textId="76237387" w:rsidR="009427A3" w:rsidRPr="009427A3" w:rsidRDefault="00EE3B27" w:rsidP="00D3360C">
      <w:pPr>
        <w:numPr>
          <w:ilvl w:val="0"/>
          <w:numId w:val="9"/>
        </w:numPr>
        <w:spacing w:after="0" w:line="240" w:lineRule="auto"/>
        <w:ind w:hanging="357"/>
        <w:contextualSpacing/>
        <w:jc w:val="both"/>
        <w:rPr>
          <w:rFonts w:eastAsia="Times New Roman" w:cstheme="minorHAnsi"/>
          <w:lang w:eastAsia="fr-FR"/>
        </w:rPr>
      </w:pPr>
      <w:r w:rsidRPr="009427A3">
        <w:rPr>
          <w:rFonts w:eastAsia="Times New Roman" w:cstheme="minorHAnsi"/>
          <w:color w:val="000000"/>
          <w:lang w:eastAsia="fr-FR"/>
        </w:rPr>
        <w:t>Personnes</w:t>
      </w:r>
      <w:r w:rsidR="009427A3" w:rsidRPr="009427A3">
        <w:rPr>
          <w:rFonts w:eastAsia="Times New Roman" w:cstheme="minorHAnsi"/>
          <w:color w:val="000000"/>
          <w:lang w:eastAsia="fr-FR"/>
        </w:rPr>
        <w:t xml:space="preserve"> morales de droit privé selon la législation du pays </w:t>
      </w:r>
      <w:r w:rsidRPr="009427A3">
        <w:rPr>
          <w:rFonts w:eastAsia="Times New Roman" w:cstheme="minorHAnsi"/>
          <w:color w:val="000000"/>
          <w:lang w:eastAsia="fr-FR"/>
        </w:rPr>
        <w:t>d’origine :</w:t>
      </w:r>
    </w:p>
    <w:p w14:paraId="2CBA8BB8" w14:textId="4B5D7645" w:rsidR="009427A3" w:rsidRPr="00D3360C" w:rsidRDefault="00EE3B27" w:rsidP="00D3360C">
      <w:pPr>
        <w:pStyle w:val="Paragraphedeliste"/>
        <w:numPr>
          <w:ilvl w:val="0"/>
          <w:numId w:val="13"/>
        </w:numPr>
        <w:spacing w:after="0" w:line="240" w:lineRule="auto"/>
        <w:jc w:val="both"/>
        <w:rPr>
          <w:rFonts w:eastAsia="Times New Roman" w:cstheme="minorHAnsi"/>
          <w:lang w:eastAsia="fr-FR"/>
        </w:rPr>
      </w:pPr>
      <w:r w:rsidRPr="00D3360C">
        <w:rPr>
          <w:rFonts w:eastAsia="Times New Roman" w:cstheme="minorHAnsi"/>
          <w:color w:val="000000"/>
          <w:lang w:eastAsia="fr-FR"/>
        </w:rPr>
        <w:t>Organisations</w:t>
      </w:r>
      <w:r w:rsidR="009427A3" w:rsidRPr="00D3360C">
        <w:rPr>
          <w:rFonts w:eastAsia="Times New Roman" w:cstheme="minorHAnsi"/>
          <w:color w:val="000000"/>
          <w:lang w:eastAsia="fr-FR"/>
        </w:rPr>
        <w:t xml:space="preserve"> nationales des zones de </w:t>
      </w:r>
      <w:r w:rsidRPr="00D3360C">
        <w:rPr>
          <w:rFonts w:eastAsia="Times New Roman" w:cstheme="minorHAnsi"/>
          <w:color w:val="000000"/>
          <w:lang w:eastAsia="fr-FR"/>
        </w:rPr>
        <w:t>montagne :</w:t>
      </w:r>
      <w:r w:rsidR="009427A3" w:rsidRPr="00D3360C">
        <w:rPr>
          <w:rFonts w:eastAsia="Times New Roman" w:cstheme="minorHAnsi"/>
          <w:color w:val="000000"/>
          <w:lang w:eastAsia="fr-FR"/>
        </w:rPr>
        <w:t xml:space="preserve"> maximum 10 délégués</w:t>
      </w:r>
    </w:p>
    <w:p w14:paraId="0B8ED702" w14:textId="01B43723" w:rsidR="009427A3" w:rsidRPr="00D3360C" w:rsidRDefault="00EE3B27" w:rsidP="00D3360C">
      <w:pPr>
        <w:pStyle w:val="Paragraphedeliste"/>
        <w:numPr>
          <w:ilvl w:val="0"/>
          <w:numId w:val="13"/>
        </w:numPr>
        <w:spacing w:after="0" w:line="240" w:lineRule="auto"/>
        <w:jc w:val="both"/>
        <w:rPr>
          <w:rFonts w:eastAsia="Times New Roman" w:cstheme="minorHAnsi"/>
          <w:lang w:eastAsia="fr-FR"/>
        </w:rPr>
      </w:pPr>
      <w:r w:rsidRPr="00D3360C">
        <w:rPr>
          <w:rFonts w:eastAsia="Times New Roman" w:cstheme="minorHAnsi"/>
          <w:color w:val="000000"/>
          <w:lang w:eastAsia="fr-FR"/>
        </w:rPr>
        <w:t>Organisations</w:t>
      </w:r>
      <w:r w:rsidR="009427A3" w:rsidRPr="00D3360C">
        <w:rPr>
          <w:rFonts w:eastAsia="Times New Roman" w:cstheme="minorHAnsi"/>
          <w:color w:val="000000"/>
          <w:lang w:eastAsia="fr-FR"/>
        </w:rPr>
        <w:t xml:space="preserve"> régionales des zones de </w:t>
      </w:r>
      <w:r w:rsidRPr="00D3360C">
        <w:rPr>
          <w:rFonts w:eastAsia="Times New Roman" w:cstheme="minorHAnsi"/>
          <w:color w:val="000000"/>
          <w:lang w:eastAsia="fr-FR"/>
        </w:rPr>
        <w:t>montagne :</w:t>
      </w:r>
      <w:r w:rsidR="009427A3" w:rsidRPr="00D3360C">
        <w:rPr>
          <w:rFonts w:eastAsia="Times New Roman" w:cstheme="minorHAnsi"/>
          <w:color w:val="000000"/>
          <w:lang w:eastAsia="fr-FR"/>
        </w:rPr>
        <w:t xml:space="preserve"> maximum 5 délégués</w:t>
      </w:r>
    </w:p>
    <w:p w14:paraId="01DB0DF2" w14:textId="741B3C93" w:rsidR="009427A3" w:rsidRPr="00D3360C" w:rsidRDefault="00EE3B27" w:rsidP="00D3360C">
      <w:pPr>
        <w:pStyle w:val="Paragraphedeliste"/>
        <w:numPr>
          <w:ilvl w:val="0"/>
          <w:numId w:val="13"/>
        </w:numPr>
        <w:spacing w:after="0" w:line="240" w:lineRule="auto"/>
        <w:jc w:val="both"/>
        <w:rPr>
          <w:rFonts w:eastAsia="Times New Roman" w:cstheme="minorHAnsi"/>
          <w:lang w:eastAsia="fr-FR"/>
        </w:rPr>
      </w:pPr>
      <w:r w:rsidRPr="00D3360C">
        <w:rPr>
          <w:rFonts w:eastAsia="Times New Roman" w:cstheme="minorHAnsi"/>
          <w:color w:val="000000"/>
          <w:lang w:eastAsia="fr-FR"/>
        </w:rPr>
        <w:t>Organisations</w:t>
      </w:r>
      <w:r w:rsidR="009427A3" w:rsidRPr="00D3360C">
        <w:rPr>
          <w:rFonts w:eastAsia="Times New Roman" w:cstheme="minorHAnsi"/>
          <w:color w:val="000000"/>
          <w:lang w:eastAsia="fr-FR"/>
        </w:rPr>
        <w:t xml:space="preserve"> professionnelles et d'importance nationale selon l'art. 4, lettre a, alinéa </w:t>
      </w:r>
      <w:proofErr w:type="gramStart"/>
      <w:r w:rsidR="009427A3" w:rsidRPr="00D3360C">
        <w:rPr>
          <w:rFonts w:eastAsia="Times New Roman" w:cstheme="minorHAnsi"/>
          <w:color w:val="000000"/>
          <w:lang w:eastAsia="fr-FR"/>
        </w:rPr>
        <w:t>2:</w:t>
      </w:r>
      <w:proofErr w:type="gramEnd"/>
      <w:r w:rsidR="009427A3" w:rsidRPr="00D3360C">
        <w:rPr>
          <w:rFonts w:eastAsia="Times New Roman" w:cstheme="minorHAnsi"/>
          <w:color w:val="000000"/>
          <w:lang w:eastAsia="fr-FR"/>
        </w:rPr>
        <w:t xml:space="preserve"> de 3 à 10 délégués maximum selon la proportion des adhérents en zone de montagne.</w:t>
      </w:r>
    </w:p>
    <w:p w14:paraId="46B6667B" w14:textId="6B55B7C5" w:rsidR="00D3360C" w:rsidRPr="00D3360C" w:rsidRDefault="00EE3B27" w:rsidP="00D3360C">
      <w:pPr>
        <w:numPr>
          <w:ilvl w:val="0"/>
          <w:numId w:val="9"/>
        </w:numPr>
        <w:spacing w:after="0" w:line="240" w:lineRule="auto"/>
        <w:ind w:hanging="357"/>
        <w:contextualSpacing/>
        <w:jc w:val="both"/>
        <w:rPr>
          <w:rFonts w:eastAsia="Times New Roman" w:cstheme="minorHAnsi"/>
          <w:lang w:eastAsia="fr-FR"/>
        </w:rPr>
      </w:pPr>
      <w:r w:rsidRPr="009427A3">
        <w:rPr>
          <w:rFonts w:eastAsia="Times New Roman" w:cstheme="minorHAnsi"/>
          <w:color w:val="000000"/>
          <w:lang w:eastAsia="fr-FR"/>
        </w:rPr>
        <w:t>Personnes</w:t>
      </w:r>
      <w:r w:rsidR="009427A3" w:rsidRPr="009427A3">
        <w:rPr>
          <w:rFonts w:eastAsia="Times New Roman" w:cstheme="minorHAnsi"/>
          <w:color w:val="000000"/>
          <w:lang w:eastAsia="fr-FR"/>
        </w:rPr>
        <w:t xml:space="preserve"> morales de droit public ou assimilées, collectivités territoriales, régions, Länder, cantons, communes et autres institutions exerçant une responsabilité ou une spécialité en zone de montagne</w:t>
      </w:r>
      <w:r w:rsidR="00D94F5A">
        <w:rPr>
          <w:rFonts w:eastAsia="Times New Roman" w:cstheme="minorHAnsi"/>
          <w:color w:val="000000"/>
          <w:lang w:eastAsia="fr-FR"/>
        </w:rPr>
        <w:t xml:space="preserve"> </w:t>
      </w:r>
      <w:r w:rsidR="009427A3" w:rsidRPr="009427A3">
        <w:rPr>
          <w:rFonts w:eastAsia="Times New Roman" w:cstheme="minorHAnsi"/>
          <w:color w:val="000000"/>
          <w:lang w:eastAsia="fr-FR"/>
        </w:rPr>
        <w:t>:</w:t>
      </w:r>
    </w:p>
    <w:p w14:paraId="307267F9" w14:textId="6EABDDC6" w:rsidR="00EE3B27" w:rsidRPr="00D3360C" w:rsidRDefault="009427A3" w:rsidP="00D3360C">
      <w:pPr>
        <w:pStyle w:val="Paragraphedeliste"/>
        <w:numPr>
          <w:ilvl w:val="0"/>
          <w:numId w:val="13"/>
        </w:numPr>
        <w:spacing w:after="0" w:line="240" w:lineRule="auto"/>
        <w:jc w:val="both"/>
        <w:rPr>
          <w:rFonts w:eastAsia="Times New Roman" w:cstheme="minorHAnsi"/>
          <w:lang w:eastAsia="fr-FR"/>
        </w:rPr>
      </w:pPr>
      <w:proofErr w:type="gramStart"/>
      <w:r w:rsidRPr="00D3360C">
        <w:rPr>
          <w:rFonts w:eastAsia="Times New Roman" w:cstheme="minorHAnsi"/>
          <w:color w:val="000000"/>
          <w:lang w:eastAsia="fr-FR"/>
        </w:rPr>
        <w:t>maximum</w:t>
      </w:r>
      <w:proofErr w:type="gramEnd"/>
      <w:r w:rsidRPr="00D3360C">
        <w:rPr>
          <w:rFonts w:eastAsia="Times New Roman" w:cstheme="minorHAnsi"/>
          <w:color w:val="000000"/>
          <w:lang w:eastAsia="fr-FR"/>
        </w:rPr>
        <w:t xml:space="preserve"> 5 délégués.</w:t>
      </w:r>
    </w:p>
    <w:p w14:paraId="1F0F160F" w14:textId="1938BB34"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10</w:t>
      </w:r>
    </w:p>
    <w:p w14:paraId="20CE06BB"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Chaque délégué présent à l'assemblée générale n'a droit qu'à une seule voix. Il ne peut être porteur que de 2 procurations.</w:t>
      </w:r>
    </w:p>
    <w:p w14:paraId="45BF098D" w14:textId="77777777" w:rsidR="00EE3B27" w:rsidRDefault="00EE3B27" w:rsidP="00EE3B27">
      <w:pPr>
        <w:spacing w:before="100" w:beforeAutospacing="1" w:after="100" w:afterAutospacing="1" w:line="300" w:lineRule="atLeast"/>
        <w:contextualSpacing/>
        <w:jc w:val="both"/>
        <w:rPr>
          <w:rFonts w:eastAsia="Times New Roman" w:cstheme="minorHAnsi"/>
          <w:color w:val="000000"/>
          <w:lang w:eastAsia="fr-FR"/>
        </w:rPr>
      </w:pPr>
    </w:p>
    <w:p w14:paraId="1AE50023" w14:textId="300B8A22"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11</w:t>
      </w:r>
    </w:p>
    <w:p w14:paraId="5E430E23"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Sauf cas exceptionnels prévus par les présents statuts, les élections et les décisions sont adoptées à la simple majorité des voix. En cas de partage, la voix du président est prépondérante. Les résultats sont portés à la connaissance de tous les membres. Il ne peut être statué sur tout objet qui n'est pas inscrit à l'ordre du jour ou voté en séance à la majorité des voix.</w:t>
      </w:r>
    </w:p>
    <w:p w14:paraId="0543D7E0" w14:textId="77777777" w:rsidR="00EE3B27" w:rsidRDefault="00EE3B27" w:rsidP="00EE3B27">
      <w:pPr>
        <w:spacing w:before="100" w:beforeAutospacing="1" w:after="100" w:afterAutospacing="1" w:line="300" w:lineRule="atLeast"/>
        <w:contextualSpacing/>
        <w:jc w:val="both"/>
        <w:rPr>
          <w:rFonts w:eastAsia="Times New Roman" w:cstheme="minorHAnsi"/>
          <w:color w:val="000000"/>
          <w:lang w:eastAsia="fr-FR"/>
        </w:rPr>
      </w:pPr>
    </w:p>
    <w:p w14:paraId="4D82433C" w14:textId="4CDE3FD6"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12</w:t>
      </w:r>
    </w:p>
    <w:p w14:paraId="195A2B91"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L'assemblée générale peut autoriser l'association à adhérer à des fondations ou à en créer. Elle peut également participer à des organisations à but lucratif dans le but de financer des tâches particulières.</w:t>
      </w:r>
    </w:p>
    <w:p w14:paraId="15366BDF" w14:textId="77777777" w:rsidR="00501F65" w:rsidRDefault="00501F65" w:rsidP="00EE3B27">
      <w:pPr>
        <w:spacing w:before="100" w:beforeAutospacing="1" w:after="100" w:afterAutospacing="1" w:line="300" w:lineRule="atLeast"/>
        <w:contextualSpacing/>
        <w:jc w:val="both"/>
        <w:rPr>
          <w:rFonts w:eastAsia="Times New Roman" w:cstheme="minorHAnsi"/>
          <w:color w:val="000000"/>
          <w:lang w:eastAsia="fr-FR"/>
        </w:rPr>
      </w:pPr>
    </w:p>
    <w:p w14:paraId="6A746B70" w14:textId="77777777" w:rsidR="00F26505" w:rsidRDefault="00F26505" w:rsidP="00EE3B27">
      <w:pPr>
        <w:spacing w:before="100" w:beforeAutospacing="1" w:after="100" w:afterAutospacing="1" w:line="300" w:lineRule="atLeast"/>
        <w:contextualSpacing/>
        <w:jc w:val="both"/>
        <w:rPr>
          <w:rFonts w:eastAsia="Times New Roman" w:cstheme="minorHAnsi"/>
          <w:color w:val="000000"/>
          <w:lang w:eastAsia="fr-FR"/>
        </w:rPr>
      </w:pPr>
    </w:p>
    <w:p w14:paraId="33461A31" w14:textId="5636A2DC"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lastRenderedPageBreak/>
        <w:t>Art. 13</w:t>
      </w:r>
    </w:p>
    <w:p w14:paraId="23678C57" w14:textId="43AA85A7" w:rsid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L'assemblée générale élit pour une durée de 4 ans un organe de contrôle financier composé de 3 personnes de différentes organisations. Celui-ci vérifie les comptes et présente un rapport à l'assemblée générale.</w:t>
      </w:r>
    </w:p>
    <w:p w14:paraId="7FD63B18" w14:textId="77777777" w:rsidR="00EE3B27" w:rsidRPr="009427A3" w:rsidRDefault="00EE3B27" w:rsidP="00EE3B27">
      <w:pPr>
        <w:spacing w:before="100" w:beforeAutospacing="1" w:after="100" w:afterAutospacing="1" w:line="300" w:lineRule="atLeast"/>
        <w:contextualSpacing/>
        <w:jc w:val="both"/>
        <w:rPr>
          <w:rFonts w:eastAsia="Times New Roman" w:cstheme="minorHAnsi"/>
          <w:color w:val="000000"/>
          <w:lang w:eastAsia="fr-FR"/>
        </w:rPr>
      </w:pPr>
    </w:p>
    <w:p w14:paraId="08476DD3"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182B58"/>
          <w:lang w:eastAsia="fr-FR"/>
        </w:rPr>
      </w:pPr>
      <w:r w:rsidRPr="009427A3">
        <w:rPr>
          <w:rFonts w:eastAsia="Times New Roman" w:cstheme="minorHAnsi"/>
          <w:b/>
          <w:bCs/>
          <w:color w:val="182B58"/>
          <w:lang w:eastAsia="fr-FR"/>
        </w:rPr>
        <w:t>V MODIFICATION DES STATUTS – DISSOLUTION</w:t>
      </w:r>
    </w:p>
    <w:p w14:paraId="374CE908"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14</w:t>
      </w:r>
    </w:p>
    <w:p w14:paraId="1C94A649"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La révision partielle ou totale des présents statuts se fait avec le consentement des deux tiers des délégués présents ou représentés à l'assemblée générale extraordinaire. La dissolution d'EUROMONTANA ne peut être décidée que par une majorité des trois quarts des délégués présents ou représentés.</w:t>
      </w:r>
    </w:p>
    <w:p w14:paraId="0DBBF1D9" w14:textId="58A60958" w:rsid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En cas de dissolution d'EUROMONTANA et après avoir nommé les liquidateurs, les biens propres restant après paiement des dettes doivent être utilisés pour des buts d'utilité publique dans les zones de montagne.</w:t>
      </w:r>
    </w:p>
    <w:p w14:paraId="74C15819" w14:textId="77777777" w:rsidR="00EE3B27" w:rsidRPr="009427A3" w:rsidRDefault="00EE3B27" w:rsidP="00EE3B27">
      <w:pPr>
        <w:spacing w:before="100" w:beforeAutospacing="1" w:after="100" w:afterAutospacing="1" w:line="300" w:lineRule="atLeast"/>
        <w:contextualSpacing/>
        <w:jc w:val="both"/>
        <w:rPr>
          <w:rFonts w:eastAsia="Times New Roman" w:cstheme="minorHAnsi"/>
          <w:color w:val="000000"/>
          <w:lang w:eastAsia="fr-FR"/>
        </w:rPr>
      </w:pPr>
    </w:p>
    <w:p w14:paraId="7E39D590"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182B58"/>
          <w:lang w:eastAsia="fr-FR"/>
        </w:rPr>
      </w:pPr>
      <w:r w:rsidRPr="009427A3">
        <w:rPr>
          <w:rFonts w:eastAsia="Times New Roman" w:cstheme="minorHAnsi"/>
          <w:b/>
          <w:bCs/>
          <w:color w:val="182B58"/>
          <w:lang w:eastAsia="fr-FR"/>
        </w:rPr>
        <w:t>VI ADMINISTRATION</w:t>
      </w:r>
    </w:p>
    <w:p w14:paraId="0BC2FD50" w14:textId="77777777" w:rsidR="009427A3" w:rsidRPr="00991A25"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91A25">
        <w:rPr>
          <w:rFonts w:eastAsia="Times New Roman" w:cstheme="minorHAnsi"/>
          <w:color w:val="000000"/>
          <w:lang w:eastAsia="fr-FR"/>
        </w:rPr>
        <w:t>Art 15</w:t>
      </w:r>
    </w:p>
    <w:p w14:paraId="527C8D40" w14:textId="2373F928" w:rsidR="009427A3" w:rsidRPr="00991A25" w:rsidRDefault="009427A3" w:rsidP="00991A25">
      <w:pPr>
        <w:spacing w:after="0" w:line="240" w:lineRule="auto"/>
        <w:contextualSpacing/>
        <w:jc w:val="both"/>
        <w:rPr>
          <w:rFonts w:eastAsia="Times New Roman" w:cstheme="minorHAnsi"/>
          <w:color w:val="000000"/>
          <w:lang w:eastAsia="fr-FR"/>
        </w:rPr>
      </w:pPr>
      <w:r w:rsidRPr="00991A25">
        <w:rPr>
          <w:rFonts w:eastAsia="Times New Roman" w:cstheme="minorHAnsi"/>
          <w:color w:val="000000"/>
          <w:lang w:eastAsia="fr-FR"/>
        </w:rPr>
        <w:t>L'association est administrée par un comité directeur qui se compose au maximum de 30 membres en recherchant une représentation équilibrée.</w:t>
      </w:r>
      <w:r w:rsidR="00693588" w:rsidRPr="00991A25">
        <w:t xml:space="preserve"> </w:t>
      </w:r>
      <w:r w:rsidR="00693588" w:rsidRPr="00991A25">
        <w:rPr>
          <w:rFonts w:eastAsia="Times New Roman" w:cstheme="minorHAnsi"/>
          <w:color w:val="000000"/>
          <w:lang w:eastAsia="fr-FR"/>
        </w:rPr>
        <w:t xml:space="preserve">Les membres du </w:t>
      </w:r>
      <w:r w:rsidR="00693588" w:rsidRPr="00991A25">
        <w:rPr>
          <w:rFonts w:eastAsia="Times New Roman" w:cstheme="minorHAnsi"/>
          <w:color w:val="000000"/>
          <w:lang w:eastAsia="fr-FR"/>
        </w:rPr>
        <w:t>c</w:t>
      </w:r>
      <w:r w:rsidR="00693588" w:rsidRPr="00991A25">
        <w:rPr>
          <w:rFonts w:eastAsia="Times New Roman" w:cstheme="minorHAnsi"/>
          <w:color w:val="000000"/>
          <w:lang w:eastAsia="fr-FR"/>
        </w:rPr>
        <w:t>omité sont nommés par l'</w:t>
      </w:r>
      <w:r w:rsidR="00693588" w:rsidRPr="00991A25">
        <w:rPr>
          <w:rFonts w:eastAsia="Times New Roman" w:cstheme="minorHAnsi"/>
          <w:color w:val="000000"/>
          <w:lang w:eastAsia="fr-FR"/>
        </w:rPr>
        <w:t>a</w:t>
      </w:r>
      <w:r w:rsidR="00693588" w:rsidRPr="00991A25">
        <w:rPr>
          <w:rFonts w:eastAsia="Times New Roman" w:cstheme="minorHAnsi"/>
          <w:color w:val="000000"/>
          <w:lang w:eastAsia="fr-FR"/>
        </w:rPr>
        <w:t>ssemblée générale selon les modalités suivantes :</w:t>
      </w:r>
    </w:p>
    <w:p w14:paraId="2458A1DF" w14:textId="77777777" w:rsidR="007B140C" w:rsidRPr="00991A25" w:rsidRDefault="009427A3" w:rsidP="00991A25">
      <w:pPr>
        <w:pStyle w:val="Paragraphedeliste"/>
        <w:numPr>
          <w:ilvl w:val="0"/>
          <w:numId w:val="13"/>
        </w:numPr>
        <w:spacing w:after="0" w:line="240" w:lineRule="auto"/>
        <w:jc w:val="both"/>
        <w:rPr>
          <w:rFonts w:eastAsia="Times New Roman" w:cstheme="minorHAnsi"/>
          <w:color w:val="000000"/>
          <w:lang w:eastAsia="fr-FR"/>
        </w:rPr>
      </w:pPr>
      <w:r w:rsidRPr="00991A25">
        <w:rPr>
          <w:rFonts w:eastAsia="Times New Roman" w:cstheme="minorHAnsi"/>
          <w:color w:val="000000"/>
          <w:lang w:eastAsia="fr-FR"/>
        </w:rPr>
        <w:t>Les membres du comité directeur sont élus par l'assemblée générale pour une durée de 4 ans.</w:t>
      </w:r>
      <w:r w:rsidR="00693588" w:rsidRPr="00991A25">
        <w:rPr>
          <w:rFonts w:eastAsia="Times New Roman" w:cstheme="minorHAnsi"/>
          <w:color w:val="000000"/>
          <w:lang w:eastAsia="fr-FR"/>
        </w:rPr>
        <w:t xml:space="preserve"> </w:t>
      </w:r>
      <w:r w:rsidRPr="00991A25">
        <w:rPr>
          <w:rFonts w:eastAsia="Times New Roman" w:cstheme="minorHAnsi"/>
          <w:color w:val="000000"/>
          <w:lang w:eastAsia="fr-FR"/>
        </w:rPr>
        <w:t>Le renouvellement de leur mandat est possible.</w:t>
      </w:r>
      <w:r w:rsidR="007B140C" w:rsidRPr="00991A25">
        <w:rPr>
          <w:rFonts w:eastAsia="Times New Roman" w:cstheme="minorHAnsi"/>
          <w:color w:val="000000"/>
          <w:lang w:eastAsia="fr-FR"/>
        </w:rPr>
        <w:t xml:space="preserve"> </w:t>
      </w:r>
      <w:r w:rsidRPr="00991A25">
        <w:rPr>
          <w:rFonts w:eastAsia="Times New Roman" w:cstheme="minorHAnsi"/>
          <w:color w:val="000000"/>
          <w:lang w:eastAsia="fr-FR"/>
        </w:rPr>
        <w:t>Pendant la durée du mandat, les membres démissionnaires peuvent être remplacés pour le reste du mandat lors de la prochaine assemblée générale.</w:t>
      </w:r>
    </w:p>
    <w:p w14:paraId="7E822C4D" w14:textId="2F2B75BD" w:rsidR="00991A25" w:rsidRPr="00991A25" w:rsidRDefault="009427A3" w:rsidP="00991A25">
      <w:pPr>
        <w:pStyle w:val="Paragraphedeliste"/>
        <w:numPr>
          <w:ilvl w:val="0"/>
          <w:numId w:val="13"/>
        </w:numPr>
        <w:spacing w:after="0" w:line="240" w:lineRule="auto"/>
        <w:jc w:val="both"/>
        <w:rPr>
          <w:rFonts w:eastAsia="Times New Roman" w:cstheme="minorHAnsi"/>
          <w:color w:val="000000"/>
          <w:lang w:eastAsia="fr-FR"/>
        </w:rPr>
      </w:pPr>
      <w:r w:rsidRPr="00991A25">
        <w:rPr>
          <w:rFonts w:eastAsia="Times New Roman" w:cstheme="minorHAnsi"/>
          <w:color w:val="000000"/>
          <w:lang w:eastAsia="fr-FR"/>
        </w:rPr>
        <w:t xml:space="preserve">Les candidatures à l'élection au comité directeur peuvent être, soit présentées par le comité directeur, soit proposées par des délégués et transmises au secrétariat d'EUROMONTANA, 20 jours avant l'assemblée </w:t>
      </w:r>
      <w:r w:rsidR="00EE3B27" w:rsidRPr="00991A25">
        <w:rPr>
          <w:rFonts w:eastAsia="Times New Roman" w:cstheme="minorHAnsi"/>
          <w:color w:val="000000"/>
          <w:lang w:eastAsia="fr-FR"/>
        </w:rPr>
        <w:t>générale</w:t>
      </w:r>
      <w:r w:rsidR="00991A25" w:rsidRPr="00991A25">
        <w:rPr>
          <w:rFonts w:eastAsia="Times New Roman" w:cstheme="minorHAnsi"/>
          <w:color w:val="000000"/>
          <w:lang w:eastAsia="fr-FR"/>
        </w:rPr>
        <w:t>.</w:t>
      </w:r>
    </w:p>
    <w:p w14:paraId="220AB730" w14:textId="6F6E17A9" w:rsidR="00EE3B27" w:rsidRPr="00991A25" w:rsidRDefault="009427A3" w:rsidP="00991A25">
      <w:pPr>
        <w:pStyle w:val="Paragraphedeliste"/>
        <w:numPr>
          <w:ilvl w:val="0"/>
          <w:numId w:val="13"/>
        </w:numPr>
        <w:spacing w:after="0" w:line="240" w:lineRule="auto"/>
        <w:jc w:val="both"/>
        <w:rPr>
          <w:rFonts w:eastAsia="Times New Roman" w:cstheme="minorHAnsi"/>
          <w:color w:val="000000"/>
          <w:lang w:eastAsia="fr-FR"/>
        </w:rPr>
      </w:pPr>
      <w:r w:rsidRPr="00991A25">
        <w:rPr>
          <w:rFonts w:eastAsia="Times New Roman" w:cstheme="minorHAnsi"/>
          <w:color w:val="000000"/>
          <w:lang w:eastAsia="fr-FR"/>
        </w:rPr>
        <w:t>Les membres du comité directeur peuvent être révoqués par l'assemblée statuant à la majorité des deux tiers des membres effectifs présents ou représentés.</w:t>
      </w:r>
    </w:p>
    <w:p w14:paraId="5A250D64" w14:textId="74B01461"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16</w:t>
      </w:r>
    </w:p>
    <w:p w14:paraId="5A7F9456"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Le comité directeur élit en son sein un bureau composé d'un président, de cinq vice-présidents et d'un trésorier selon une représentativité équilibrée. Ils sont élus pour une période de 4 ans.</w:t>
      </w:r>
    </w:p>
    <w:p w14:paraId="16A02DD0" w14:textId="77777777" w:rsidR="00EE3B27" w:rsidRDefault="00EE3B27" w:rsidP="00EE3B27">
      <w:pPr>
        <w:spacing w:before="100" w:beforeAutospacing="1" w:after="100" w:afterAutospacing="1" w:line="300" w:lineRule="atLeast"/>
        <w:contextualSpacing/>
        <w:jc w:val="both"/>
        <w:rPr>
          <w:rFonts w:eastAsia="Times New Roman" w:cstheme="minorHAnsi"/>
          <w:color w:val="000000"/>
          <w:lang w:eastAsia="fr-FR"/>
        </w:rPr>
      </w:pPr>
    </w:p>
    <w:p w14:paraId="6B6A8D5E" w14:textId="10228049"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17</w:t>
      </w:r>
    </w:p>
    <w:p w14:paraId="71BE3F17"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Le comité directeur se réunit aussi souvent que le président le juge nécessaire mais au minimum 2 fois par an ou lorsque 5 membres le demandent.</w:t>
      </w:r>
    </w:p>
    <w:p w14:paraId="2A873D95"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En cas d'empêchement les membres du comité directeur peuvent se faire représenter par une personne de leur choix. Le comité directeur ne peut valablement délibérer que si la moitié au moins de ses membres est présente ou représentée.</w:t>
      </w:r>
    </w:p>
    <w:p w14:paraId="186D42C5" w14:textId="77777777" w:rsidR="00EE3B27" w:rsidRDefault="00EE3B27" w:rsidP="00EE3B27">
      <w:pPr>
        <w:spacing w:before="100" w:beforeAutospacing="1" w:after="100" w:afterAutospacing="1" w:line="300" w:lineRule="atLeast"/>
        <w:contextualSpacing/>
        <w:jc w:val="both"/>
        <w:rPr>
          <w:rFonts w:eastAsia="Times New Roman" w:cstheme="minorHAnsi"/>
          <w:color w:val="000000"/>
          <w:lang w:eastAsia="fr-FR"/>
        </w:rPr>
      </w:pPr>
    </w:p>
    <w:p w14:paraId="21524A15" w14:textId="1A0A4E5F"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18</w:t>
      </w:r>
    </w:p>
    <w:p w14:paraId="6CF0D002"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Le comité directeur a la tâche de gérer, d'administrer et d'exécuter les décisions de l'assemblée générale.</w:t>
      </w:r>
    </w:p>
    <w:p w14:paraId="6D68C865"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Le comité directeur est compétent pour décider des collaborations nécessaires. Il peut attribuer des tâches spécifiques au président et aux vice-présidents. Il peut nommer des membres d'honneur qui ont aidé EUROMONTANA ou ont œuvré à la promotion des zones de montagne.</w:t>
      </w:r>
    </w:p>
    <w:p w14:paraId="67DCCBA4" w14:textId="2CB2C8D3"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lastRenderedPageBreak/>
        <w:t xml:space="preserve">Il prépare l'ordre du jour de l'assemblée générale. Les tâches suivantes lui sont en outre </w:t>
      </w:r>
      <w:r w:rsidR="00EE3B27" w:rsidRPr="009427A3">
        <w:rPr>
          <w:rFonts w:eastAsia="Times New Roman" w:cstheme="minorHAnsi"/>
          <w:color w:val="000000"/>
          <w:lang w:eastAsia="fr-FR"/>
        </w:rPr>
        <w:t>confiées :</w:t>
      </w:r>
    </w:p>
    <w:p w14:paraId="1C7D43A6" w14:textId="3E5E288A" w:rsidR="009427A3" w:rsidRPr="009427A3" w:rsidRDefault="00EE3B27" w:rsidP="00B44FC0">
      <w:pPr>
        <w:numPr>
          <w:ilvl w:val="0"/>
          <w:numId w:val="10"/>
        </w:numPr>
        <w:spacing w:before="100" w:beforeAutospacing="1" w:after="0" w:line="240" w:lineRule="auto"/>
        <w:ind w:left="714" w:hanging="357"/>
        <w:contextualSpacing/>
        <w:jc w:val="both"/>
        <w:rPr>
          <w:rFonts w:eastAsia="Times New Roman" w:cstheme="minorHAnsi"/>
          <w:lang w:eastAsia="fr-FR"/>
        </w:rPr>
      </w:pPr>
      <w:r w:rsidRPr="009427A3">
        <w:rPr>
          <w:rFonts w:eastAsia="Times New Roman" w:cstheme="minorHAnsi"/>
          <w:color w:val="000000"/>
          <w:lang w:eastAsia="fr-FR"/>
        </w:rPr>
        <w:t>Conseils</w:t>
      </w:r>
      <w:r w:rsidR="009427A3" w:rsidRPr="009427A3">
        <w:rPr>
          <w:rFonts w:eastAsia="Times New Roman" w:cstheme="minorHAnsi"/>
          <w:color w:val="000000"/>
          <w:lang w:eastAsia="fr-FR"/>
        </w:rPr>
        <w:t xml:space="preserve">, expertises et présentation de propositions concernant toutes les affaires pour lesquelles la décision appartient à l'assemblée </w:t>
      </w:r>
      <w:r w:rsidRPr="009427A3">
        <w:rPr>
          <w:rFonts w:eastAsia="Times New Roman" w:cstheme="minorHAnsi"/>
          <w:color w:val="000000"/>
          <w:lang w:eastAsia="fr-FR"/>
        </w:rPr>
        <w:t>générale ;</w:t>
      </w:r>
    </w:p>
    <w:p w14:paraId="0C98EE75" w14:textId="057FD9D0" w:rsidR="009427A3" w:rsidRPr="009427A3" w:rsidRDefault="00EE3B27" w:rsidP="00B44FC0">
      <w:pPr>
        <w:numPr>
          <w:ilvl w:val="0"/>
          <w:numId w:val="10"/>
        </w:numPr>
        <w:spacing w:before="100" w:beforeAutospacing="1" w:after="0" w:line="240" w:lineRule="auto"/>
        <w:ind w:left="714" w:hanging="357"/>
        <w:contextualSpacing/>
        <w:jc w:val="both"/>
        <w:rPr>
          <w:rFonts w:eastAsia="Times New Roman" w:cstheme="minorHAnsi"/>
          <w:lang w:eastAsia="fr-FR"/>
        </w:rPr>
      </w:pPr>
      <w:r w:rsidRPr="009427A3">
        <w:rPr>
          <w:rFonts w:eastAsia="Times New Roman" w:cstheme="minorHAnsi"/>
          <w:color w:val="000000"/>
          <w:lang w:eastAsia="fr-FR"/>
        </w:rPr>
        <w:t>Décisions</w:t>
      </w:r>
      <w:r w:rsidR="009427A3" w:rsidRPr="009427A3">
        <w:rPr>
          <w:rFonts w:eastAsia="Times New Roman" w:cstheme="minorHAnsi"/>
          <w:color w:val="000000"/>
          <w:lang w:eastAsia="fr-FR"/>
        </w:rPr>
        <w:t xml:space="preserve"> concernant le programme </w:t>
      </w:r>
      <w:r w:rsidRPr="009427A3">
        <w:rPr>
          <w:rFonts w:eastAsia="Times New Roman" w:cstheme="minorHAnsi"/>
          <w:color w:val="000000"/>
          <w:lang w:eastAsia="fr-FR"/>
        </w:rPr>
        <w:t>d’activité ;</w:t>
      </w:r>
    </w:p>
    <w:p w14:paraId="6200A5FD" w14:textId="30E660DD" w:rsidR="009427A3" w:rsidRPr="009427A3" w:rsidRDefault="00EE3B27" w:rsidP="00B44FC0">
      <w:pPr>
        <w:numPr>
          <w:ilvl w:val="0"/>
          <w:numId w:val="10"/>
        </w:numPr>
        <w:spacing w:before="100" w:beforeAutospacing="1" w:after="0" w:line="240" w:lineRule="auto"/>
        <w:ind w:left="714" w:hanging="357"/>
        <w:contextualSpacing/>
        <w:jc w:val="both"/>
        <w:rPr>
          <w:rFonts w:eastAsia="Times New Roman" w:cstheme="minorHAnsi"/>
          <w:lang w:eastAsia="fr-FR"/>
        </w:rPr>
      </w:pPr>
      <w:r w:rsidRPr="009427A3">
        <w:rPr>
          <w:rFonts w:eastAsia="Times New Roman" w:cstheme="minorHAnsi"/>
          <w:color w:val="000000"/>
          <w:lang w:eastAsia="fr-FR"/>
        </w:rPr>
        <w:t>Nomination</w:t>
      </w:r>
      <w:r w:rsidR="009427A3" w:rsidRPr="009427A3">
        <w:rPr>
          <w:rFonts w:eastAsia="Times New Roman" w:cstheme="minorHAnsi"/>
          <w:color w:val="000000"/>
          <w:lang w:eastAsia="fr-FR"/>
        </w:rPr>
        <w:t xml:space="preserve"> du directeur, de collaborateurs et </w:t>
      </w:r>
      <w:r w:rsidRPr="009427A3">
        <w:rPr>
          <w:rFonts w:eastAsia="Times New Roman" w:cstheme="minorHAnsi"/>
          <w:color w:val="000000"/>
          <w:lang w:eastAsia="fr-FR"/>
        </w:rPr>
        <w:t>collaboratrices ;</w:t>
      </w:r>
    </w:p>
    <w:p w14:paraId="4DECD08C" w14:textId="2205F7A6" w:rsidR="009427A3" w:rsidRPr="009427A3" w:rsidRDefault="00EE3B27" w:rsidP="00B44FC0">
      <w:pPr>
        <w:numPr>
          <w:ilvl w:val="0"/>
          <w:numId w:val="10"/>
        </w:numPr>
        <w:spacing w:before="100" w:beforeAutospacing="1" w:after="0" w:line="240" w:lineRule="auto"/>
        <w:ind w:left="714" w:hanging="357"/>
        <w:contextualSpacing/>
        <w:jc w:val="both"/>
        <w:rPr>
          <w:rFonts w:eastAsia="Times New Roman" w:cstheme="minorHAnsi"/>
          <w:lang w:eastAsia="fr-FR"/>
        </w:rPr>
      </w:pPr>
      <w:r w:rsidRPr="009427A3">
        <w:rPr>
          <w:rFonts w:eastAsia="Times New Roman" w:cstheme="minorHAnsi"/>
          <w:color w:val="000000"/>
          <w:lang w:eastAsia="fr-FR"/>
        </w:rPr>
        <w:t>Admission</w:t>
      </w:r>
      <w:r w:rsidR="009427A3" w:rsidRPr="009427A3">
        <w:rPr>
          <w:rFonts w:eastAsia="Times New Roman" w:cstheme="minorHAnsi"/>
          <w:color w:val="000000"/>
          <w:lang w:eastAsia="fr-FR"/>
        </w:rPr>
        <w:t xml:space="preserve"> et démission de </w:t>
      </w:r>
      <w:r w:rsidRPr="009427A3">
        <w:rPr>
          <w:rFonts w:eastAsia="Times New Roman" w:cstheme="minorHAnsi"/>
          <w:color w:val="000000"/>
          <w:lang w:eastAsia="fr-FR"/>
        </w:rPr>
        <w:t>membres ;</w:t>
      </w:r>
    </w:p>
    <w:p w14:paraId="11096B72" w14:textId="6449CB27" w:rsidR="009427A3" w:rsidRPr="009427A3" w:rsidRDefault="00EE3B27" w:rsidP="00B44FC0">
      <w:pPr>
        <w:numPr>
          <w:ilvl w:val="0"/>
          <w:numId w:val="10"/>
        </w:numPr>
        <w:spacing w:before="100" w:beforeAutospacing="1" w:after="0" w:line="240" w:lineRule="auto"/>
        <w:ind w:left="714" w:hanging="357"/>
        <w:contextualSpacing/>
        <w:jc w:val="both"/>
        <w:rPr>
          <w:rFonts w:eastAsia="Times New Roman" w:cstheme="minorHAnsi"/>
          <w:lang w:eastAsia="fr-FR"/>
        </w:rPr>
      </w:pPr>
      <w:r w:rsidRPr="009427A3">
        <w:rPr>
          <w:rFonts w:eastAsia="Times New Roman" w:cstheme="minorHAnsi"/>
          <w:color w:val="000000"/>
          <w:lang w:eastAsia="fr-FR"/>
        </w:rPr>
        <w:t>Convocation</w:t>
      </w:r>
      <w:r w:rsidR="009427A3" w:rsidRPr="009427A3">
        <w:rPr>
          <w:rFonts w:eastAsia="Times New Roman" w:cstheme="minorHAnsi"/>
          <w:color w:val="000000"/>
          <w:lang w:eastAsia="fr-FR"/>
        </w:rPr>
        <w:t xml:space="preserve"> de l'assemblée </w:t>
      </w:r>
      <w:r w:rsidRPr="009427A3">
        <w:rPr>
          <w:rFonts w:eastAsia="Times New Roman" w:cstheme="minorHAnsi"/>
          <w:color w:val="000000"/>
          <w:lang w:eastAsia="fr-FR"/>
        </w:rPr>
        <w:t>générale ;</w:t>
      </w:r>
    </w:p>
    <w:p w14:paraId="608B2E09" w14:textId="6411F4BA" w:rsidR="009427A3" w:rsidRPr="009427A3" w:rsidRDefault="00EE3B27" w:rsidP="00B44FC0">
      <w:pPr>
        <w:numPr>
          <w:ilvl w:val="0"/>
          <w:numId w:val="10"/>
        </w:numPr>
        <w:spacing w:before="100" w:beforeAutospacing="1" w:after="0" w:line="240" w:lineRule="auto"/>
        <w:ind w:left="714" w:hanging="357"/>
        <w:contextualSpacing/>
        <w:jc w:val="both"/>
        <w:rPr>
          <w:rFonts w:eastAsia="Times New Roman" w:cstheme="minorHAnsi"/>
          <w:lang w:eastAsia="fr-FR"/>
        </w:rPr>
      </w:pPr>
      <w:r w:rsidRPr="009427A3">
        <w:rPr>
          <w:rFonts w:eastAsia="Times New Roman" w:cstheme="minorHAnsi"/>
          <w:color w:val="000000"/>
          <w:lang w:eastAsia="fr-FR"/>
        </w:rPr>
        <w:t>Nomination</w:t>
      </w:r>
      <w:r w:rsidR="009427A3" w:rsidRPr="009427A3">
        <w:rPr>
          <w:rFonts w:eastAsia="Times New Roman" w:cstheme="minorHAnsi"/>
          <w:color w:val="000000"/>
          <w:lang w:eastAsia="fr-FR"/>
        </w:rPr>
        <w:t xml:space="preserve"> de groupes de </w:t>
      </w:r>
      <w:r w:rsidRPr="009427A3">
        <w:rPr>
          <w:rFonts w:eastAsia="Times New Roman" w:cstheme="minorHAnsi"/>
          <w:color w:val="000000"/>
          <w:lang w:eastAsia="fr-FR"/>
        </w:rPr>
        <w:t>travail ;</w:t>
      </w:r>
    </w:p>
    <w:p w14:paraId="567205E1" w14:textId="0EF2AB91" w:rsidR="009427A3" w:rsidRPr="009427A3" w:rsidRDefault="00EE3B27" w:rsidP="00B44FC0">
      <w:pPr>
        <w:numPr>
          <w:ilvl w:val="0"/>
          <w:numId w:val="10"/>
        </w:numPr>
        <w:spacing w:before="100" w:beforeAutospacing="1" w:after="0" w:line="240" w:lineRule="auto"/>
        <w:ind w:left="714" w:hanging="357"/>
        <w:contextualSpacing/>
        <w:jc w:val="both"/>
        <w:rPr>
          <w:rFonts w:eastAsia="Times New Roman" w:cstheme="minorHAnsi"/>
          <w:lang w:eastAsia="fr-FR"/>
        </w:rPr>
      </w:pPr>
      <w:r w:rsidRPr="009427A3">
        <w:rPr>
          <w:rFonts w:eastAsia="Times New Roman" w:cstheme="minorHAnsi"/>
          <w:color w:val="000000"/>
          <w:lang w:eastAsia="fr-FR"/>
        </w:rPr>
        <w:t>Règlements</w:t>
      </w:r>
      <w:r w:rsidR="009427A3" w:rsidRPr="009427A3">
        <w:rPr>
          <w:rFonts w:eastAsia="Times New Roman" w:cstheme="minorHAnsi"/>
          <w:color w:val="000000"/>
          <w:lang w:eastAsia="fr-FR"/>
        </w:rPr>
        <w:t xml:space="preserve"> des compétences </w:t>
      </w:r>
      <w:r w:rsidRPr="009427A3">
        <w:rPr>
          <w:rFonts w:eastAsia="Times New Roman" w:cstheme="minorHAnsi"/>
          <w:color w:val="000000"/>
          <w:lang w:eastAsia="fr-FR"/>
        </w:rPr>
        <w:t>financières ;</w:t>
      </w:r>
    </w:p>
    <w:p w14:paraId="6F58772E" w14:textId="3337019E" w:rsidR="009427A3" w:rsidRPr="009427A3" w:rsidRDefault="00EE3B27" w:rsidP="00B44FC0">
      <w:pPr>
        <w:numPr>
          <w:ilvl w:val="0"/>
          <w:numId w:val="10"/>
        </w:numPr>
        <w:spacing w:before="100" w:beforeAutospacing="1" w:after="0" w:line="240" w:lineRule="auto"/>
        <w:ind w:left="714" w:hanging="357"/>
        <w:contextualSpacing/>
        <w:jc w:val="both"/>
        <w:rPr>
          <w:rFonts w:eastAsia="Times New Roman" w:cstheme="minorHAnsi"/>
          <w:lang w:eastAsia="fr-FR"/>
        </w:rPr>
      </w:pPr>
      <w:r w:rsidRPr="009427A3">
        <w:rPr>
          <w:rFonts w:eastAsia="Times New Roman" w:cstheme="minorHAnsi"/>
          <w:color w:val="000000"/>
          <w:lang w:eastAsia="fr-FR"/>
        </w:rPr>
        <w:t>Détermination</w:t>
      </w:r>
      <w:r w:rsidR="009427A3" w:rsidRPr="009427A3">
        <w:rPr>
          <w:rFonts w:eastAsia="Times New Roman" w:cstheme="minorHAnsi"/>
          <w:color w:val="000000"/>
          <w:lang w:eastAsia="fr-FR"/>
        </w:rPr>
        <w:t xml:space="preserve"> des </w:t>
      </w:r>
      <w:r w:rsidRPr="009427A3">
        <w:rPr>
          <w:rFonts w:eastAsia="Times New Roman" w:cstheme="minorHAnsi"/>
          <w:color w:val="000000"/>
          <w:lang w:eastAsia="fr-FR"/>
        </w:rPr>
        <w:t>indemnités ;</w:t>
      </w:r>
    </w:p>
    <w:p w14:paraId="2FE115E0" w14:textId="62383357" w:rsidR="009427A3" w:rsidRPr="009427A3" w:rsidRDefault="00EE3B27" w:rsidP="00B44FC0">
      <w:pPr>
        <w:numPr>
          <w:ilvl w:val="0"/>
          <w:numId w:val="10"/>
        </w:numPr>
        <w:spacing w:before="100" w:beforeAutospacing="1" w:after="0" w:line="240" w:lineRule="auto"/>
        <w:ind w:left="714" w:hanging="357"/>
        <w:contextualSpacing/>
        <w:jc w:val="both"/>
        <w:rPr>
          <w:rFonts w:eastAsia="Times New Roman" w:cstheme="minorHAnsi"/>
          <w:lang w:eastAsia="fr-FR"/>
        </w:rPr>
      </w:pPr>
      <w:r w:rsidRPr="009427A3">
        <w:rPr>
          <w:rFonts w:eastAsia="Times New Roman" w:cstheme="minorHAnsi"/>
          <w:color w:val="000000"/>
          <w:lang w:eastAsia="fr-FR"/>
        </w:rPr>
        <w:t>Conclusion</w:t>
      </w:r>
      <w:r w:rsidR="009427A3" w:rsidRPr="009427A3">
        <w:rPr>
          <w:rFonts w:eastAsia="Times New Roman" w:cstheme="minorHAnsi"/>
          <w:color w:val="000000"/>
          <w:lang w:eastAsia="fr-FR"/>
        </w:rPr>
        <w:t xml:space="preserve"> de contrats.</w:t>
      </w:r>
    </w:p>
    <w:p w14:paraId="5A8B792E" w14:textId="77777777" w:rsidR="00B44FC0" w:rsidRDefault="00B44FC0" w:rsidP="00EE3B27">
      <w:pPr>
        <w:spacing w:before="100" w:beforeAutospacing="1" w:after="100" w:afterAutospacing="1" w:line="300" w:lineRule="atLeast"/>
        <w:contextualSpacing/>
        <w:jc w:val="both"/>
        <w:rPr>
          <w:rFonts w:eastAsia="Times New Roman" w:cstheme="minorHAnsi"/>
          <w:color w:val="000000"/>
          <w:lang w:eastAsia="fr-FR"/>
        </w:rPr>
      </w:pPr>
    </w:p>
    <w:p w14:paraId="6910F715" w14:textId="6045EA01"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19</w:t>
      </w:r>
    </w:p>
    <w:p w14:paraId="4AE3D01F"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Les décisions du comité directeur sont prises à la majorité des membres présents ou représentés. En cas de partage des voix, celle du président est prépondérante.</w:t>
      </w:r>
    </w:p>
    <w:p w14:paraId="11A1864B" w14:textId="77777777" w:rsidR="000D15BC" w:rsidRDefault="000D15BC" w:rsidP="00EE3B27">
      <w:pPr>
        <w:spacing w:before="100" w:beforeAutospacing="1" w:after="100" w:afterAutospacing="1" w:line="300" w:lineRule="atLeast"/>
        <w:contextualSpacing/>
        <w:jc w:val="both"/>
        <w:rPr>
          <w:rFonts w:eastAsia="Times New Roman" w:cstheme="minorHAnsi"/>
          <w:color w:val="000000"/>
          <w:lang w:eastAsia="fr-FR"/>
        </w:rPr>
      </w:pPr>
    </w:p>
    <w:p w14:paraId="20B419E5" w14:textId="30679A91"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20</w:t>
      </w:r>
    </w:p>
    <w:p w14:paraId="3852177F"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Le directeur est responsable du secrétariat administratif.</w:t>
      </w:r>
    </w:p>
    <w:p w14:paraId="4A15788E" w14:textId="77777777" w:rsidR="00EE3B27" w:rsidRDefault="00EE3B27" w:rsidP="00EE3B27">
      <w:pPr>
        <w:spacing w:before="100" w:beforeAutospacing="1" w:after="100" w:afterAutospacing="1" w:line="300" w:lineRule="atLeast"/>
        <w:contextualSpacing/>
        <w:jc w:val="both"/>
        <w:rPr>
          <w:rFonts w:eastAsia="Times New Roman" w:cstheme="minorHAnsi"/>
          <w:color w:val="000000"/>
          <w:lang w:eastAsia="fr-FR"/>
        </w:rPr>
      </w:pPr>
    </w:p>
    <w:p w14:paraId="405C2A8B" w14:textId="2BE6A35A"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21</w:t>
      </w:r>
    </w:p>
    <w:p w14:paraId="2AD8F44F"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Les actions judiciaires, tant en demandant qu'en défendant, sont suivies par le comité directeur représenté par son président ou un membre désigné à cet effet par celui-ci.</w:t>
      </w:r>
    </w:p>
    <w:p w14:paraId="1372010F" w14:textId="77777777" w:rsidR="00EE3B27" w:rsidRDefault="00EE3B27" w:rsidP="00EE3B27">
      <w:pPr>
        <w:spacing w:before="100" w:beforeAutospacing="1" w:after="100" w:afterAutospacing="1" w:line="300" w:lineRule="atLeast"/>
        <w:contextualSpacing/>
        <w:jc w:val="both"/>
        <w:rPr>
          <w:rFonts w:eastAsia="Times New Roman" w:cstheme="minorHAnsi"/>
          <w:color w:val="000000"/>
          <w:lang w:eastAsia="fr-FR"/>
        </w:rPr>
      </w:pPr>
    </w:p>
    <w:p w14:paraId="60213E0F" w14:textId="34BEB6A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22</w:t>
      </w:r>
    </w:p>
    <w:p w14:paraId="7656AA99"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Si nécessaire, le comité directeur peut instituer des commissions et groupes de travail.</w:t>
      </w:r>
    </w:p>
    <w:p w14:paraId="75DBB806" w14:textId="179F4E81" w:rsid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Des personnes ne faisant pas partie d'EUROMONTANA peuvent être appelées à collaborer aux travaux d'un groupe de travail.</w:t>
      </w:r>
    </w:p>
    <w:p w14:paraId="55936B3A" w14:textId="77777777" w:rsidR="00EE3B27" w:rsidRPr="009427A3" w:rsidRDefault="00EE3B27" w:rsidP="00EE3B27">
      <w:pPr>
        <w:spacing w:before="100" w:beforeAutospacing="1" w:after="100" w:afterAutospacing="1" w:line="300" w:lineRule="atLeast"/>
        <w:contextualSpacing/>
        <w:jc w:val="both"/>
        <w:rPr>
          <w:rFonts w:eastAsia="Times New Roman" w:cstheme="minorHAnsi"/>
          <w:color w:val="000000"/>
          <w:lang w:eastAsia="fr-FR"/>
        </w:rPr>
      </w:pPr>
    </w:p>
    <w:p w14:paraId="092FB58B" w14:textId="77777777" w:rsidR="009427A3" w:rsidRPr="009427A3" w:rsidRDefault="009427A3" w:rsidP="00EE3B27">
      <w:pPr>
        <w:spacing w:before="100" w:beforeAutospacing="1" w:after="100" w:afterAutospacing="1" w:line="330" w:lineRule="atLeast"/>
        <w:contextualSpacing/>
        <w:jc w:val="both"/>
        <w:rPr>
          <w:rFonts w:eastAsia="Times New Roman" w:cstheme="minorHAnsi"/>
          <w:color w:val="182B58"/>
          <w:lang w:eastAsia="fr-FR"/>
        </w:rPr>
      </w:pPr>
      <w:r w:rsidRPr="009427A3">
        <w:rPr>
          <w:rFonts w:eastAsia="Times New Roman" w:cstheme="minorHAnsi"/>
          <w:b/>
          <w:bCs/>
          <w:color w:val="182B58"/>
          <w:lang w:eastAsia="fr-FR"/>
        </w:rPr>
        <w:t>VII. BUDGETS ET COMPTES</w:t>
      </w:r>
    </w:p>
    <w:p w14:paraId="0654569D"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23</w:t>
      </w:r>
    </w:p>
    <w:p w14:paraId="6C8B7297"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L'exercice social est clôturé le 31 décembre de chaque année sauf proposition acceptée par le comité directeur.</w:t>
      </w:r>
    </w:p>
    <w:p w14:paraId="3CB7F57B"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Le comité directeur est tenu de soumettre à l'approbation de l'assemblée générale le compte de l'exercice écoulé et le budget de l'exercice suivant.</w:t>
      </w:r>
    </w:p>
    <w:p w14:paraId="0067FF61" w14:textId="77777777" w:rsidR="00EE3B27" w:rsidRDefault="00EE3B27" w:rsidP="00EE3B27">
      <w:pPr>
        <w:spacing w:before="100" w:beforeAutospacing="1" w:after="100" w:afterAutospacing="1" w:line="330" w:lineRule="atLeast"/>
        <w:contextualSpacing/>
        <w:jc w:val="both"/>
        <w:rPr>
          <w:rFonts w:eastAsia="Times New Roman" w:cstheme="minorHAnsi"/>
          <w:b/>
          <w:bCs/>
          <w:color w:val="000000"/>
          <w:lang w:eastAsia="fr-FR"/>
        </w:rPr>
      </w:pPr>
    </w:p>
    <w:p w14:paraId="78513570" w14:textId="13856B09" w:rsidR="009427A3" w:rsidRPr="009427A3" w:rsidRDefault="009427A3" w:rsidP="00EE3B27">
      <w:pPr>
        <w:spacing w:before="100" w:beforeAutospacing="1" w:after="100" w:afterAutospacing="1" w:line="330" w:lineRule="atLeast"/>
        <w:contextualSpacing/>
        <w:jc w:val="both"/>
        <w:rPr>
          <w:rFonts w:eastAsia="Times New Roman" w:cstheme="minorHAnsi"/>
          <w:color w:val="182B58"/>
          <w:lang w:eastAsia="fr-FR"/>
        </w:rPr>
      </w:pPr>
      <w:r w:rsidRPr="009427A3">
        <w:rPr>
          <w:rFonts w:eastAsia="Times New Roman" w:cstheme="minorHAnsi"/>
          <w:b/>
          <w:bCs/>
          <w:color w:val="182B58"/>
          <w:lang w:eastAsia="fr-FR"/>
        </w:rPr>
        <w:t>VIII. DISPOSITIONS GENERALES</w:t>
      </w:r>
    </w:p>
    <w:p w14:paraId="5E7C0E02"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24</w:t>
      </w:r>
    </w:p>
    <w:p w14:paraId="58325A89"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Tout ce qui n'est pas prévu par les présents statuts sera réglé conformément aux dispositions de la loi, par le règlement intérieur de l'association.</w:t>
      </w:r>
    </w:p>
    <w:p w14:paraId="7D1EB54D" w14:textId="77777777" w:rsidR="00501F65" w:rsidRDefault="00501F65" w:rsidP="00EE3B27">
      <w:pPr>
        <w:spacing w:before="100" w:beforeAutospacing="1" w:after="100" w:afterAutospacing="1" w:line="300" w:lineRule="atLeast"/>
        <w:contextualSpacing/>
        <w:jc w:val="both"/>
        <w:rPr>
          <w:rFonts w:eastAsia="Times New Roman" w:cstheme="minorHAnsi"/>
          <w:color w:val="000000"/>
          <w:lang w:eastAsia="fr-FR"/>
        </w:rPr>
      </w:pPr>
    </w:p>
    <w:p w14:paraId="1EC8249F" w14:textId="30BCEE2D"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Art. 25</w:t>
      </w:r>
    </w:p>
    <w:p w14:paraId="7F319BFC" w14:textId="77777777" w:rsidR="009427A3" w:rsidRPr="009427A3" w:rsidRDefault="009427A3" w:rsidP="00EE3B27">
      <w:pPr>
        <w:spacing w:before="100" w:beforeAutospacing="1" w:after="100" w:afterAutospacing="1" w:line="300" w:lineRule="atLeast"/>
        <w:contextualSpacing/>
        <w:jc w:val="both"/>
        <w:rPr>
          <w:rFonts w:eastAsia="Times New Roman" w:cstheme="minorHAnsi"/>
          <w:color w:val="000000"/>
          <w:lang w:eastAsia="fr-FR"/>
        </w:rPr>
      </w:pPr>
      <w:r w:rsidRPr="009427A3">
        <w:rPr>
          <w:rFonts w:eastAsia="Times New Roman" w:cstheme="minorHAnsi"/>
          <w:color w:val="000000"/>
          <w:lang w:eastAsia="fr-FR"/>
        </w:rPr>
        <w:t>Pour une durée maximale de deux ans, les membres fondateurs assureront la gestion et l'administration de l'association et désigneront un bureau exécutif.</w:t>
      </w:r>
    </w:p>
    <w:sectPr w:rsidR="009427A3" w:rsidRPr="009427A3" w:rsidSect="00DF0819">
      <w:footerReference w:type="default" r:id="rId12"/>
      <w:pgSz w:w="12240" w:h="15840"/>
      <w:pgMar w:top="1417" w:right="1417" w:bottom="113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A2695" w14:textId="77777777" w:rsidR="0026571F" w:rsidRDefault="0026571F" w:rsidP="00F5359B">
      <w:pPr>
        <w:spacing w:after="0" w:line="240" w:lineRule="auto"/>
      </w:pPr>
      <w:r>
        <w:separator/>
      </w:r>
    </w:p>
  </w:endnote>
  <w:endnote w:type="continuationSeparator" w:id="0">
    <w:p w14:paraId="7A235654" w14:textId="77777777" w:rsidR="0026571F" w:rsidRDefault="0026571F" w:rsidP="00F5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306331"/>
      <w:docPartObj>
        <w:docPartGallery w:val="Page Numbers (Bottom of Page)"/>
        <w:docPartUnique/>
      </w:docPartObj>
    </w:sdtPr>
    <w:sdtContent>
      <w:sdt>
        <w:sdtPr>
          <w:id w:val="1728636285"/>
          <w:docPartObj>
            <w:docPartGallery w:val="Page Numbers (Top of Page)"/>
            <w:docPartUnique/>
          </w:docPartObj>
        </w:sdtPr>
        <w:sdtContent>
          <w:p w14:paraId="51D47C62" w14:textId="3AF4A63E" w:rsidR="000D15BC" w:rsidRDefault="000D15BC" w:rsidP="000D15B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sidR="00C750F9">
              <w:rPr>
                <w:b/>
                <w:bCs/>
                <w:sz w:val="24"/>
                <w:szCs w:val="24"/>
              </w:rPr>
              <w:t> </w:t>
            </w:r>
            <w:r>
              <w:t xml:space="preserve">sur </w:t>
            </w:r>
            <w:r w:rsidR="00392989">
              <w:rPr>
                <w:b/>
                <w:bCs/>
                <w:sz w:val="24"/>
                <w:szCs w:val="24"/>
              </w:rPr>
              <w:t>2</w:t>
            </w:r>
          </w:p>
        </w:sdtContent>
      </w:sdt>
    </w:sdtContent>
  </w:sdt>
  <w:p w14:paraId="55B991DC" w14:textId="77777777" w:rsidR="000D15BC" w:rsidRDefault="000D15BC" w:rsidP="000D15BC">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79739"/>
      <w:docPartObj>
        <w:docPartGallery w:val="Page Numbers (Bottom of Page)"/>
        <w:docPartUnique/>
      </w:docPartObj>
    </w:sdtPr>
    <w:sdtContent>
      <w:sdt>
        <w:sdtPr>
          <w:id w:val="1385211579"/>
          <w:docPartObj>
            <w:docPartGallery w:val="Page Numbers (Top of Page)"/>
            <w:docPartUnique/>
          </w:docPartObj>
        </w:sdtPr>
        <w:sdtContent>
          <w:p w14:paraId="585505DD" w14:textId="5E5F1C23" w:rsidR="00E857A3" w:rsidRDefault="00E857A3" w:rsidP="000D15BC">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sidR="00392989">
              <w:rPr>
                <w:b/>
                <w:bCs/>
                <w:sz w:val="24"/>
                <w:szCs w:val="24"/>
              </w:rPr>
              <w:t>6</w:t>
            </w:r>
          </w:p>
        </w:sdtContent>
      </w:sdt>
    </w:sdtContent>
  </w:sdt>
  <w:p w14:paraId="50CEE3B9" w14:textId="77777777" w:rsidR="00E857A3" w:rsidRDefault="00E857A3" w:rsidP="000D15B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C299F" w14:textId="77777777" w:rsidR="0026571F" w:rsidRDefault="0026571F" w:rsidP="00F5359B">
      <w:pPr>
        <w:spacing w:after="0" w:line="240" w:lineRule="auto"/>
      </w:pPr>
      <w:r>
        <w:separator/>
      </w:r>
    </w:p>
  </w:footnote>
  <w:footnote w:type="continuationSeparator" w:id="0">
    <w:p w14:paraId="1F6EEAA7" w14:textId="77777777" w:rsidR="0026571F" w:rsidRDefault="0026571F" w:rsidP="00F5359B">
      <w:pPr>
        <w:spacing w:after="0" w:line="240" w:lineRule="auto"/>
      </w:pPr>
      <w:r>
        <w:continuationSeparator/>
      </w:r>
    </w:p>
  </w:footnote>
  <w:footnote w:id="1">
    <w:p w14:paraId="498893CE" w14:textId="2587CC49" w:rsidR="00F5359B" w:rsidRPr="00F5359B" w:rsidRDefault="00F5359B" w:rsidP="00F5359B">
      <w:pPr>
        <w:tabs>
          <w:tab w:val="left" w:pos="284"/>
          <w:tab w:val="left" w:leader="dot" w:pos="9072"/>
        </w:tabs>
        <w:spacing w:after="0" w:line="240" w:lineRule="auto"/>
        <w:jc w:val="both"/>
        <w:rPr>
          <w:rFonts w:cstheme="minorHAnsi"/>
          <w:sz w:val="18"/>
          <w:szCs w:val="18"/>
        </w:rPr>
      </w:pPr>
      <w:r w:rsidRPr="00F5359B">
        <w:rPr>
          <w:rStyle w:val="Appelnotedebasdep"/>
          <w:rFonts w:cstheme="minorHAnsi"/>
          <w:sz w:val="18"/>
          <w:szCs w:val="18"/>
        </w:rPr>
        <w:footnoteRef/>
      </w:r>
      <w:r w:rsidRPr="00F5359B">
        <w:rPr>
          <w:rFonts w:cstheme="minorHAnsi"/>
          <w:sz w:val="18"/>
          <w:szCs w:val="18"/>
        </w:rPr>
        <w:t xml:space="preserve"> </w:t>
      </w:r>
      <w:r w:rsidRPr="00F5359B">
        <w:rPr>
          <w:rFonts w:cstheme="minorHAnsi"/>
          <w:sz w:val="18"/>
          <w:szCs w:val="18"/>
        </w:rPr>
        <w:tab/>
        <w:t xml:space="preserve">a) Organisations internationales concernées par les </w:t>
      </w:r>
      <w:r w:rsidR="000D15BC" w:rsidRPr="00F5359B">
        <w:rPr>
          <w:rFonts w:cstheme="minorHAnsi"/>
          <w:sz w:val="18"/>
          <w:szCs w:val="18"/>
        </w:rPr>
        <w:t>montagnes ;</w:t>
      </w:r>
    </w:p>
    <w:p w14:paraId="179B1975" w14:textId="5B99D5CB" w:rsidR="00F5359B" w:rsidRPr="00F5359B" w:rsidRDefault="00F5359B" w:rsidP="00F5359B">
      <w:pPr>
        <w:tabs>
          <w:tab w:val="left" w:pos="284"/>
          <w:tab w:val="left" w:leader="dot" w:pos="9072"/>
        </w:tabs>
        <w:spacing w:after="0" w:line="240" w:lineRule="auto"/>
        <w:jc w:val="both"/>
        <w:rPr>
          <w:rFonts w:cstheme="minorHAnsi"/>
          <w:sz w:val="18"/>
          <w:szCs w:val="18"/>
        </w:rPr>
      </w:pPr>
      <w:r w:rsidRPr="00F5359B">
        <w:rPr>
          <w:rFonts w:cstheme="minorHAnsi"/>
          <w:sz w:val="18"/>
          <w:szCs w:val="18"/>
        </w:rPr>
        <w:tab/>
        <w:t xml:space="preserve">b) Personnes morales de droit privé légalement constituées selon les lois, règlements et usages de leurs pays d'origine et </w:t>
      </w:r>
      <w:r w:rsidRPr="00F5359B">
        <w:rPr>
          <w:rFonts w:cstheme="minorHAnsi"/>
          <w:sz w:val="18"/>
          <w:szCs w:val="18"/>
        </w:rPr>
        <w:br/>
      </w:r>
      <w:r w:rsidRPr="00F5359B">
        <w:rPr>
          <w:rFonts w:cstheme="minorHAnsi"/>
          <w:sz w:val="18"/>
          <w:szCs w:val="18"/>
        </w:rPr>
        <w:tab/>
        <w:t xml:space="preserve">    notamment de :</w:t>
      </w:r>
    </w:p>
    <w:p w14:paraId="342C6C41" w14:textId="77777777" w:rsidR="00F5359B" w:rsidRPr="00F5359B" w:rsidRDefault="00F5359B" w:rsidP="00F5359B">
      <w:pPr>
        <w:tabs>
          <w:tab w:val="left" w:pos="284"/>
        </w:tabs>
        <w:spacing w:after="0" w:line="240" w:lineRule="auto"/>
        <w:ind w:left="567"/>
        <w:jc w:val="both"/>
        <w:rPr>
          <w:rFonts w:cstheme="minorHAnsi"/>
          <w:sz w:val="18"/>
          <w:szCs w:val="18"/>
        </w:rPr>
      </w:pPr>
      <w:r w:rsidRPr="00F5359B">
        <w:rPr>
          <w:rFonts w:cstheme="minorHAnsi"/>
          <w:sz w:val="18"/>
          <w:szCs w:val="18"/>
        </w:rPr>
        <w:t>- organisations nationales et régionales des zones de montagne,</w:t>
      </w:r>
    </w:p>
    <w:p w14:paraId="2741CFC8" w14:textId="7A019AAF" w:rsidR="00F5359B" w:rsidRPr="00F5359B" w:rsidRDefault="00F5359B" w:rsidP="00F5359B">
      <w:pPr>
        <w:tabs>
          <w:tab w:val="left" w:pos="284"/>
        </w:tabs>
        <w:spacing w:after="0" w:line="240" w:lineRule="auto"/>
        <w:ind w:left="567"/>
        <w:jc w:val="both"/>
        <w:rPr>
          <w:rFonts w:cstheme="minorHAnsi"/>
          <w:sz w:val="18"/>
          <w:szCs w:val="18"/>
        </w:rPr>
      </w:pPr>
      <w:r w:rsidRPr="00F5359B">
        <w:rPr>
          <w:rFonts w:cstheme="minorHAnsi"/>
          <w:sz w:val="18"/>
          <w:szCs w:val="18"/>
        </w:rPr>
        <w:t xml:space="preserve">- organisations économiques, professionnelles et culturelles avec une part importante de leurs membres et de leur </w:t>
      </w:r>
      <w:r w:rsidRPr="00F5359B">
        <w:rPr>
          <w:rFonts w:cstheme="minorHAnsi"/>
          <w:sz w:val="18"/>
          <w:szCs w:val="18"/>
        </w:rPr>
        <w:br/>
        <w:t xml:space="preserve">   action en zone de </w:t>
      </w:r>
      <w:r w:rsidR="000D15BC" w:rsidRPr="00F5359B">
        <w:rPr>
          <w:rFonts w:cstheme="minorHAnsi"/>
          <w:sz w:val="18"/>
          <w:szCs w:val="18"/>
        </w:rPr>
        <w:t>montagne ;</w:t>
      </w:r>
    </w:p>
    <w:p w14:paraId="22CD0127" w14:textId="6DCAA8BF" w:rsidR="00F5359B" w:rsidRPr="00F5359B" w:rsidRDefault="00F5359B" w:rsidP="00F5359B">
      <w:pPr>
        <w:tabs>
          <w:tab w:val="left" w:pos="284"/>
        </w:tabs>
        <w:spacing w:after="0" w:line="240" w:lineRule="auto"/>
        <w:jc w:val="both"/>
        <w:rPr>
          <w:rFonts w:cstheme="minorHAnsi"/>
          <w:sz w:val="18"/>
          <w:szCs w:val="18"/>
        </w:rPr>
      </w:pPr>
      <w:r w:rsidRPr="00F5359B">
        <w:rPr>
          <w:rFonts w:cstheme="minorHAnsi"/>
          <w:sz w:val="18"/>
          <w:szCs w:val="18"/>
        </w:rPr>
        <w:tab/>
        <w:t>c) Personnes morales de droit public ou assimilées : régions, Länder, cantons, communes et autres institutions spécialisées</w:t>
      </w:r>
      <w:r w:rsidRPr="00F5359B">
        <w:rPr>
          <w:rFonts w:cstheme="minorHAnsi"/>
          <w:sz w:val="18"/>
          <w:szCs w:val="18"/>
        </w:rPr>
        <w:br/>
      </w:r>
      <w:r w:rsidRPr="00F5359B">
        <w:rPr>
          <w:rFonts w:cstheme="minorHAnsi"/>
          <w:sz w:val="18"/>
          <w:szCs w:val="18"/>
        </w:rPr>
        <w:tab/>
        <w:t xml:space="preserve">    ou intervenant en régions de montagne.</w:t>
      </w:r>
    </w:p>
    <w:p w14:paraId="2DB1F250" w14:textId="77777777" w:rsidR="00F5359B" w:rsidRDefault="00F5359B" w:rsidP="00F5359B">
      <w:pPr>
        <w:tabs>
          <w:tab w:val="left" w:pos="284"/>
        </w:tabs>
        <w:jc w:val="both"/>
      </w:pPr>
    </w:p>
  </w:footnote>
  <w:footnote w:id="2">
    <w:p w14:paraId="7DCB7348" w14:textId="77777777" w:rsidR="00E02B4D" w:rsidRPr="00F5359B" w:rsidRDefault="00E02B4D" w:rsidP="00E02B4D">
      <w:pPr>
        <w:pStyle w:val="Notedebasdepage"/>
        <w:rPr>
          <w:rFonts w:asciiTheme="minorHAnsi" w:hAnsiTheme="minorHAnsi" w:cstheme="minorHAnsi"/>
          <w:sz w:val="18"/>
          <w:szCs w:val="18"/>
        </w:rPr>
      </w:pPr>
      <w:r w:rsidRPr="00F5359B">
        <w:rPr>
          <w:rStyle w:val="Appelnotedebasdep"/>
          <w:rFonts w:asciiTheme="minorHAnsi" w:hAnsiTheme="minorHAnsi" w:cstheme="minorHAnsi"/>
          <w:sz w:val="18"/>
          <w:szCs w:val="18"/>
        </w:rPr>
        <w:footnoteRef/>
      </w:r>
      <w:r w:rsidRPr="00F5359B">
        <w:rPr>
          <w:rFonts w:asciiTheme="minorHAnsi" w:hAnsiTheme="minorHAnsi" w:cstheme="minorHAnsi"/>
          <w:sz w:val="18"/>
          <w:szCs w:val="18"/>
          <w:lang w:val="fr-FR"/>
        </w:rPr>
        <w:t xml:space="preserve"> Appliqué à : BG, EE, LV, LT, PL, RO, SK, 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646"/>
    <w:multiLevelType w:val="multilevel"/>
    <w:tmpl w:val="391E7CCE"/>
    <w:lvl w:ilvl="0">
      <w:start w:val="3"/>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A4891"/>
    <w:multiLevelType w:val="hybridMultilevel"/>
    <w:tmpl w:val="0E58A386"/>
    <w:lvl w:ilvl="0" w:tplc="040C0001">
      <w:start w:val="1"/>
      <w:numFmt w:val="bullet"/>
      <w:lvlText w:val=""/>
      <w:lvlJc w:val="left"/>
      <w:pPr>
        <w:ind w:left="723" w:hanging="360"/>
      </w:pPr>
      <w:rPr>
        <w:rFonts w:ascii="Symbol" w:hAnsi="Symbol" w:hint="default"/>
        <w:color w:val="000000"/>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2" w15:restartNumberingAfterBreak="0">
    <w:nsid w:val="0E601C14"/>
    <w:multiLevelType w:val="multilevel"/>
    <w:tmpl w:val="71CC3C0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C5C4D"/>
    <w:multiLevelType w:val="multilevel"/>
    <w:tmpl w:val="D27EB15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226519"/>
    <w:multiLevelType w:val="multilevel"/>
    <w:tmpl w:val="88ACB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BA5B1B"/>
    <w:multiLevelType w:val="hybridMultilevel"/>
    <w:tmpl w:val="ACB06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96471"/>
    <w:multiLevelType w:val="multilevel"/>
    <w:tmpl w:val="3DC2C110"/>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E559C3"/>
    <w:multiLevelType w:val="multilevel"/>
    <w:tmpl w:val="F896376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81BC7"/>
    <w:multiLevelType w:val="multilevel"/>
    <w:tmpl w:val="A63E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1B407B"/>
    <w:multiLevelType w:val="multilevel"/>
    <w:tmpl w:val="81F03C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67130D"/>
    <w:multiLevelType w:val="multilevel"/>
    <w:tmpl w:val="E49CDF5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11680"/>
    <w:multiLevelType w:val="multilevel"/>
    <w:tmpl w:val="7B8073F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4E24B8"/>
    <w:multiLevelType w:val="hybridMultilevel"/>
    <w:tmpl w:val="FFFFFFFF"/>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4D11F1"/>
    <w:multiLevelType w:val="multilevel"/>
    <w:tmpl w:val="8FC03CC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315738">
    <w:abstractNumId w:val="12"/>
  </w:num>
  <w:num w:numId="2" w16cid:durableId="403725578">
    <w:abstractNumId w:val="13"/>
  </w:num>
  <w:num w:numId="3" w16cid:durableId="214707542">
    <w:abstractNumId w:val="9"/>
  </w:num>
  <w:num w:numId="4" w16cid:durableId="56977986">
    <w:abstractNumId w:val="10"/>
  </w:num>
  <w:num w:numId="5" w16cid:durableId="1083991481">
    <w:abstractNumId w:val="7"/>
  </w:num>
  <w:num w:numId="6" w16cid:durableId="697897502">
    <w:abstractNumId w:val="2"/>
  </w:num>
  <w:num w:numId="7" w16cid:durableId="1270426693">
    <w:abstractNumId w:val="3"/>
  </w:num>
  <w:num w:numId="8" w16cid:durableId="1425758120">
    <w:abstractNumId w:val="8"/>
  </w:num>
  <w:num w:numId="9" w16cid:durableId="310982158">
    <w:abstractNumId w:val="6"/>
  </w:num>
  <w:num w:numId="10" w16cid:durableId="1162308469">
    <w:abstractNumId w:val="11"/>
  </w:num>
  <w:num w:numId="11" w16cid:durableId="1871338071">
    <w:abstractNumId w:val="4"/>
  </w:num>
  <w:num w:numId="12" w16cid:durableId="611866831">
    <w:abstractNumId w:val="5"/>
  </w:num>
  <w:num w:numId="13" w16cid:durableId="491412898">
    <w:abstractNumId w:val="1"/>
  </w:num>
  <w:num w:numId="14" w16cid:durableId="835848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9B"/>
    <w:rsid w:val="000D15BC"/>
    <w:rsid w:val="0026571F"/>
    <w:rsid w:val="00392989"/>
    <w:rsid w:val="00501F65"/>
    <w:rsid w:val="006376A8"/>
    <w:rsid w:val="006728B2"/>
    <w:rsid w:val="00693588"/>
    <w:rsid w:val="006D387E"/>
    <w:rsid w:val="00702606"/>
    <w:rsid w:val="00754397"/>
    <w:rsid w:val="00754DAC"/>
    <w:rsid w:val="007B140C"/>
    <w:rsid w:val="0084487F"/>
    <w:rsid w:val="008A6F85"/>
    <w:rsid w:val="0093547D"/>
    <w:rsid w:val="009427A3"/>
    <w:rsid w:val="00991A25"/>
    <w:rsid w:val="00A64361"/>
    <w:rsid w:val="00B44FC0"/>
    <w:rsid w:val="00B535B2"/>
    <w:rsid w:val="00BB4D47"/>
    <w:rsid w:val="00C750F9"/>
    <w:rsid w:val="00D3360C"/>
    <w:rsid w:val="00D94F5A"/>
    <w:rsid w:val="00DF0819"/>
    <w:rsid w:val="00E02B4D"/>
    <w:rsid w:val="00E743B4"/>
    <w:rsid w:val="00E76016"/>
    <w:rsid w:val="00E80CFA"/>
    <w:rsid w:val="00E857A3"/>
    <w:rsid w:val="00EE3B27"/>
    <w:rsid w:val="00F10D31"/>
    <w:rsid w:val="00F26505"/>
    <w:rsid w:val="00F5359B"/>
    <w:rsid w:val="00FE5361"/>
    <w:rsid w:val="00FF2C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B604B"/>
  <w15:chartTrackingRefBased/>
  <w15:docId w15:val="{902842B4-668F-493F-A1D3-D7A8CDF6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359B"/>
    <w:pPr>
      <w:keepNext/>
      <w:spacing w:after="0" w:line="240" w:lineRule="auto"/>
      <w:jc w:val="center"/>
      <w:outlineLvl w:val="0"/>
    </w:pPr>
    <w:rPr>
      <w:rFonts w:ascii="Times New Roman" w:eastAsia="Times New Roman" w:hAnsi="Times New Roman" w:cs="Times New Roman"/>
      <w:b/>
      <w:bCs/>
      <w:sz w:val="4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359B"/>
    <w:rPr>
      <w:rFonts w:ascii="Times New Roman" w:eastAsia="Times New Roman" w:hAnsi="Times New Roman" w:cs="Times New Roman"/>
      <w:b/>
      <w:bCs/>
      <w:sz w:val="40"/>
      <w:szCs w:val="24"/>
      <w:lang w:eastAsia="fr-FR"/>
    </w:rPr>
  </w:style>
  <w:style w:type="character" w:styleId="Appelnotedebasdep">
    <w:name w:val="footnote reference"/>
    <w:basedOn w:val="Policepardfaut"/>
    <w:uiPriority w:val="99"/>
    <w:semiHidden/>
    <w:rsid w:val="00F5359B"/>
    <w:rPr>
      <w:vertAlign w:val="superscript"/>
    </w:rPr>
  </w:style>
  <w:style w:type="paragraph" w:styleId="Notedebasdepage">
    <w:name w:val="footnote text"/>
    <w:basedOn w:val="Normal"/>
    <w:link w:val="NotedebasdepageCar"/>
    <w:uiPriority w:val="99"/>
    <w:semiHidden/>
    <w:rsid w:val="00F5359B"/>
    <w:pPr>
      <w:spacing w:after="0" w:line="240" w:lineRule="auto"/>
    </w:pPr>
    <w:rPr>
      <w:rFonts w:ascii="Times New Roman" w:eastAsia="Times New Roman" w:hAnsi="Times New Roman" w:cs="Times New Roman"/>
      <w:sz w:val="24"/>
      <w:szCs w:val="24"/>
      <w:lang w:val="de-DE" w:eastAsia="de-DE"/>
    </w:rPr>
  </w:style>
  <w:style w:type="character" w:customStyle="1" w:styleId="NotedebasdepageCar">
    <w:name w:val="Note de bas de page Car"/>
    <w:basedOn w:val="Policepardfaut"/>
    <w:link w:val="Notedebasdepage"/>
    <w:uiPriority w:val="99"/>
    <w:semiHidden/>
    <w:rsid w:val="00F5359B"/>
    <w:rPr>
      <w:rFonts w:ascii="Times New Roman" w:eastAsia="Times New Roman" w:hAnsi="Times New Roman" w:cs="Times New Roman"/>
      <w:sz w:val="24"/>
      <w:szCs w:val="24"/>
      <w:lang w:val="de-DE" w:eastAsia="de-DE"/>
    </w:rPr>
  </w:style>
  <w:style w:type="table" w:styleId="Grilledetableauclaire">
    <w:name w:val="Grid Table Light"/>
    <w:basedOn w:val="TableauNormal"/>
    <w:uiPriority w:val="40"/>
    <w:rsid w:val="00F5359B"/>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oypena">
    <w:name w:val="oypena"/>
    <w:basedOn w:val="Policepardfaut"/>
    <w:rsid w:val="009427A3"/>
  </w:style>
  <w:style w:type="paragraph" w:customStyle="1" w:styleId="cvgsua">
    <w:name w:val="cvgsua"/>
    <w:basedOn w:val="Normal"/>
    <w:rsid w:val="009427A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D15BC"/>
    <w:pPr>
      <w:tabs>
        <w:tab w:val="center" w:pos="4536"/>
        <w:tab w:val="right" w:pos="9072"/>
      </w:tabs>
      <w:spacing w:after="0" w:line="240" w:lineRule="auto"/>
    </w:pPr>
  </w:style>
  <w:style w:type="character" w:customStyle="1" w:styleId="En-tteCar">
    <w:name w:val="En-tête Car"/>
    <w:basedOn w:val="Policepardfaut"/>
    <w:link w:val="En-tte"/>
    <w:uiPriority w:val="99"/>
    <w:rsid w:val="000D15BC"/>
  </w:style>
  <w:style w:type="paragraph" w:styleId="Pieddepage">
    <w:name w:val="footer"/>
    <w:basedOn w:val="Normal"/>
    <w:link w:val="PieddepageCar"/>
    <w:uiPriority w:val="99"/>
    <w:unhideWhenUsed/>
    <w:rsid w:val="000D15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15BC"/>
  </w:style>
  <w:style w:type="paragraph" w:styleId="Paragraphedeliste">
    <w:name w:val="List Paragraph"/>
    <w:basedOn w:val="Normal"/>
    <w:uiPriority w:val="34"/>
    <w:qFormat/>
    <w:rsid w:val="00E02B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00407">
      <w:bodyDiv w:val="1"/>
      <w:marLeft w:val="0"/>
      <w:marRight w:val="0"/>
      <w:marTop w:val="0"/>
      <w:marBottom w:val="0"/>
      <w:divBdr>
        <w:top w:val="none" w:sz="0" w:space="0" w:color="auto"/>
        <w:left w:val="none" w:sz="0" w:space="0" w:color="auto"/>
        <w:bottom w:val="none" w:sz="0" w:space="0" w:color="auto"/>
        <w:right w:val="none" w:sz="0" w:space="0" w:color="auto"/>
      </w:divBdr>
    </w:div>
    <w:div w:id="1383167076">
      <w:bodyDiv w:val="1"/>
      <w:marLeft w:val="0"/>
      <w:marRight w:val="0"/>
      <w:marTop w:val="0"/>
      <w:marBottom w:val="0"/>
      <w:divBdr>
        <w:top w:val="none" w:sz="0" w:space="0" w:color="auto"/>
        <w:left w:val="none" w:sz="0" w:space="0" w:color="auto"/>
        <w:bottom w:val="none" w:sz="0" w:space="0" w:color="auto"/>
        <w:right w:val="none" w:sz="0" w:space="0" w:color="auto"/>
      </w:divBdr>
    </w:div>
    <w:div w:id="1610818639">
      <w:bodyDiv w:val="1"/>
      <w:marLeft w:val="0"/>
      <w:marRight w:val="0"/>
      <w:marTop w:val="0"/>
      <w:marBottom w:val="0"/>
      <w:divBdr>
        <w:top w:val="none" w:sz="0" w:space="0" w:color="auto"/>
        <w:left w:val="none" w:sz="0" w:space="0" w:color="auto"/>
        <w:bottom w:val="none" w:sz="0" w:space="0" w:color="auto"/>
        <w:right w:val="none" w:sz="0" w:space="0" w:color="auto"/>
      </w:divBdr>
    </w:div>
    <w:div w:id="1654066937">
      <w:bodyDiv w:val="1"/>
      <w:marLeft w:val="0"/>
      <w:marRight w:val="0"/>
      <w:marTop w:val="0"/>
      <w:marBottom w:val="0"/>
      <w:divBdr>
        <w:top w:val="none" w:sz="0" w:space="0" w:color="auto"/>
        <w:left w:val="none" w:sz="0" w:space="0" w:color="auto"/>
        <w:bottom w:val="none" w:sz="0" w:space="0" w:color="auto"/>
        <w:right w:val="none" w:sz="0" w:space="0" w:color="auto"/>
      </w:divBdr>
    </w:div>
    <w:div w:id="187422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6F8BFE0D810418A4EB869C8ABCAAE" ma:contentTypeVersion="18" ma:contentTypeDescription="Create a new document." ma:contentTypeScope="" ma:versionID="5d2db607c6c3689d6bae97c884009daf">
  <xsd:schema xmlns:xsd="http://www.w3.org/2001/XMLSchema" xmlns:xs="http://www.w3.org/2001/XMLSchema" xmlns:p="http://schemas.microsoft.com/office/2006/metadata/properties" xmlns:ns2="fe17b353-f147-4565-9d0e-f4e22e059638" xmlns:ns3="92b3226c-f2c0-4755-a151-c494dcd09190" targetNamespace="http://schemas.microsoft.com/office/2006/metadata/properties" ma:root="true" ma:fieldsID="f86f5d1d2ce727a07bed1c4d8255ce16" ns2:_="" ns3:_="">
    <xsd:import namespace="fe17b353-f147-4565-9d0e-f4e22e059638"/>
    <xsd:import namespace="92b3226c-f2c0-4755-a151-c494dcd091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7b353-f147-4565-9d0e-f4e22e05963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ba00f15-b019-4695-b6f5-8465bf5a76d4}" ma:internalName="TaxCatchAll" ma:showField="CatchAllData" ma:web="fe17b353-f147-4565-9d0e-f4e22e0596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b3226c-f2c0-4755-a151-c494dcd0919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3579125-880b-4efd-a5d4-74272791ae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17b353-f147-4565-9d0e-f4e22e059638" xsi:nil="true"/>
    <lcf76f155ced4ddcb4097134ff3c332f xmlns="92b3226c-f2c0-4755-a151-c494dcd091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2269012-D4E0-4752-AFBB-54072E9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7b353-f147-4565-9d0e-f4e22e059638"/>
    <ds:schemaRef ds:uri="92b3226c-f2c0-4755-a151-c494dcd09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FCE79E-7B18-4F85-AB61-25BFF36302C0}">
  <ds:schemaRefs>
    <ds:schemaRef ds:uri="http://schemas.microsoft.com/sharepoint/v3/contenttype/forms"/>
  </ds:schemaRefs>
</ds:datastoreItem>
</file>

<file path=customXml/itemProps3.xml><?xml version="1.0" encoding="utf-8"?>
<ds:datastoreItem xmlns:ds="http://schemas.openxmlformats.org/officeDocument/2006/customXml" ds:itemID="{634986E0-9578-4FE3-9B54-BA60F5FFACCE}">
  <ds:schemaRefs>
    <ds:schemaRef ds:uri="http://schemas.microsoft.com/office/2006/metadata/properties"/>
    <ds:schemaRef ds:uri="http://schemas.microsoft.com/office/infopath/2007/PartnerControls"/>
    <ds:schemaRef ds:uri="fe17b353-f147-4565-9d0e-f4e22e059638"/>
    <ds:schemaRef ds:uri="92b3226c-f2c0-4755-a151-c494dcd09190"/>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7</Pages>
  <Words>2136</Words>
  <Characters>11751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Blandine Camus</dc:creator>
  <cp:keywords/>
  <dc:description/>
  <cp:lastModifiedBy>Blandine Camus</cp:lastModifiedBy>
  <cp:revision>21</cp:revision>
  <dcterms:created xsi:type="dcterms:W3CDTF">2024-02-06T10:01:00Z</dcterms:created>
  <dcterms:modified xsi:type="dcterms:W3CDTF">2024-02-06T14:38:00Z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0x010100E096F8BFE0D810418A4EB869C8ABCAAE</vt:lpwstr>
  </property>
  <property fmtid="{D5CDD505-2E9C-101B-9397-08002B2CF9AE}" pid="3" name="MediaServiceImageTags">
    <vt:lpwstr/>
  </property>
</Properties>
</file>